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4BC" w14:textId="675C72C1" w:rsidR="00305B91" w:rsidRPr="00165C41" w:rsidRDefault="00305B91" w:rsidP="007D5EA2">
      <w:pPr>
        <w:pStyle w:val="Header"/>
        <w:jc w:val="center"/>
        <w:rPr>
          <w:rFonts w:ascii="Verdana" w:hAnsi="Verdana" w:cs="Arial"/>
          <w:b/>
          <w:sz w:val="22"/>
          <w:szCs w:val="22"/>
          <w:lang w:val="cy-GB"/>
        </w:rPr>
      </w:pPr>
      <w:r w:rsidRPr="00165C41">
        <w:rPr>
          <w:rFonts w:ascii="Verdana" w:hAnsi="Verdana" w:cs="Arial"/>
          <w:b/>
          <w:sz w:val="22"/>
          <w:szCs w:val="22"/>
          <w:lang w:val="cy-GB"/>
        </w:rPr>
        <w:t>SUMMARY DECISION SHEET</w:t>
      </w:r>
    </w:p>
    <w:p w14:paraId="433A430F" w14:textId="77777777" w:rsidR="00305B91" w:rsidRPr="00165C41" w:rsidRDefault="00305B91" w:rsidP="00305B91">
      <w:pPr>
        <w:pStyle w:val="Header"/>
        <w:jc w:val="center"/>
        <w:rPr>
          <w:rFonts w:ascii="Verdana" w:hAnsi="Verdana" w:cs="Arial"/>
          <w:b/>
          <w:sz w:val="22"/>
          <w:szCs w:val="22"/>
          <w:lang w:val="cy-GB"/>
        </w:rPr>
      </w:pPr>
    </w:p>
    <w:p w14:paraId="2D2B6A38" w14:textId="77777777" w:rsidR="00305B91" w:rsidRPr="00165C41" w:rsidRDefault="00305B91" w:rsidP="00305B91">
      <w:pPr>
        <w:pStyle w:val="Header"/>
        <w:jc w:val="center"/>
        <w:rPr>
          <w:rFonts w:ascii="Verdana" w:hAnsi="Verdana" w:cs="Arial"/>
          <w:b/>
          <w:sz w:val="22"/>
          <w:szCs w:val="22"/>
          <w:lang w:val="cy-GB"/>
        </w:rPr>
      </w:pPr>
      <w:r w:rsidRPr="00165C41">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66133608"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710CE3">
                              <w:rPr>
                                <w:rFonts w:ascii="Verdana" w:hAnsi="Verdana"/>
                                <w:sz w:val="22"/>
                                <w:szCs w:val="22"/>
                              </w:rPr>
                              <w:t>316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175CD" id="_x0000_s1034"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ahc/N3AAAAAQBAAAPAAAAZHJzL2Rvd25yZXYueG1sTI/BTsMwEETvSPyD&#10;tUhcEHWANjQhToWQQPQGBcHVjbdJhL0O9jYNf4/hApeVRjOaeVutJmfFiCH2nhRczDIQSI03PbUK&#10;Xl/uz5cgImsy2npCBV8YYVUfH1W6NP5AzzhuuBWphGKpFXTMQyllbDp0Os78gJS8nQ9Oc5KhlSbo&#10;Qyp3Vl5mWS6d7iktdHrAuw6bj83eKVjOH8f3uL56emvynS347Hp8+AxKnZ5MtzcgGCf+C8MPfkKH&#10;OjFt/Z5MFFZBeoR/b/KKRVaA2CqY5wuQdSX/w9ffAAAA//8DAFBLAQItABQABgAIAAAAIQC2gziS&#10;/gAAAOEBAAATAAAAAAAAAAAAAAAAAAAAAABbQ29udGVudF9UeXBlc10ueG1sUEsBAi0AFAAGAAgA&#10;AAAhADj9If/WAAAAlAEAAAsAAAAAAAAAAAAAAAAALwEAAF9yZWxzLy5yZWxzUEsBAi0AFAAGAAgA&#10;AAAhAJO0MlsaAgAAMgQAAA4AAAAAAAAAAAAAAAAALgIAAGRycy9lMm9Eb2MueG1sUEsBAi0AFAAG&#10;AAgAAAAhAJqFz83cAAAABAEAAA8AAAAAAAAAAAAAAAAAdAQAAGRycy9kb3ducmV2LnhtbFBLBQYA&#10;AAAABAAEAPMAAAB9BQAAAAA=&#10;">
                <v:textbox>
                  <w:txbxContent>
                    <w:p w14:paraId="0C34D523" w14:textId="66133608"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710CE3">
                        <w:rPr>
                          <w:rFonts w:ascii="Verdana" w:hAnsi="Verdana"/>
                          <w:sz w:val="22"/>
                          <w:szCs w:val="22"/>
                        </w:rPr>
                        <w:t>316</w:t>
                      </w:r>
                    </w:p>
                  </w:txbxContent>
                </v:textbox>
              </v:shape>
            </w:pict>
          </mc:Fallback>
        </mc:AlternateContent>
      </w:r>
    </w:p>
    <w:p w14:paraId="7596C307" w14:textId="77777777" w:rsidR="00305B91" w:rsidRPr="00165C41" w:rsidRDefault="00305B91" w:rsidP="00305B91">
      <w:pPr>
        <w:jc w:val="both"/>
        <w:rPr>
          <w:rFonts w:ascii="Verdana" w:hAnsi="Verdana" w:cs="Arial"/>
          <w:sz w:val="22"/>
          <w:szCs w:val="22"/>
          <w:lang w:val="cy-GB"/>
        </w:rPr>
      </w:pPr>
    </w:p>
    <w:p w14:paraId="33C4D7D5" w14:textId="77777777" w:rsidR="00305B91" w:rsidRPr="00165C41" w:rsidRDefault="00305B91"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sidRPr="00B64553">
                              <w:rPr>
                                <w:rFonts w:ascii="Verdana" w:hAnsi="Verdana"/>
                                <w:bCs/>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35"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eHAIAADIEAAAOAAAAZHJzL2Uyb0RvYy54bWysU9tu2zAMfR+wfxD0vthJky414hRdugwD&#10;ugvQ7QNkWY6FyaJGKbG7ry8lp2nQbS/D9CBQInVIHh6trofOsINCr8GWfDrJOVNWQq3truTfv23f&#10;LDn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Mp8vlhcLziT5Lqaz+SxNJRPF02uHPnxQ0LFolBxpqAldHO58iNWI4ikkJvNgdL3VxqQD&#10;7qqNQXYQJIBtWqmBF2HGsr7kV4vZYiTgrxB5Wn+C6HQgJRvdlXx5ChJFpO29rZPOgtBmtKlkY488&#10;RupGEsNQDUzXVEhMEGmtoH4gYhFG4dJHI6MF/MVZT6Ituf+5F6g4Mx8tDedqOp9HlafDfPGWqGR4&#10;7qnOPcJKgip54Gw0N2H8GXuHetdSplEOFm5ooI1OXD9XdSyfhJlGcPxEUfnn5xT1/NXXjwAAAP//&#10;AwBQSwMEFAAGAAgAAAAhAD5qfRnfAAAACAEAAA8AAABkcnMvZG93bnJldi54bWxMj8FOwzAQRO9I&#10;/IO1SFxQ61BKkoZsKoQEghuUqlzd2E0i4nWw3TT8PcsJjqMZzbwp15PtxWh86BwhXM8TEIZqpztq&#10;ELbvj7McRIiKtOodGYRvE2BdnZ+VqtDuRG9m3MRGcAmFQiG0MQ6FlKFujVVh7gZD7B2ctyqy9I3U&#10;Xp243PZykSSptKojXmjVYB5aU39ujhYhXz6PH+Hl5nVXp4d+Fa+y8enLI15eTPd3IKKZ4l8YfvEZ&#10;HSpm2rsj6SB6hFm6WHIUIeMH7Of5KgOxR7jNEpBVKf8fqH4AAAD//wMAUEsBAi0AFAAGAAgAAAAh&#10;ALaDOJL+AAAA4QEAABMAAAAAAAAAAAAAAAAAAAAAAFtDb250ZW50X1R5cGVzXS54bWxQSwECLQAU&#10;AAYACAAAACEAOP0h/9YAAACUAQAACwAAAAAAAAAAAAAAAAAvAQAAX3JlbHMvLnJlbHNQSwECLQAU&#10;AAYACAAAACEA6OEM3hwCAAAyBAAADgAAAAAAAAAAAAAAAAAuAgAAZHJzL2Uyb0RvYy54bWxQSwEC&#10;LQAUAAYACAAAACEAPmp9Gd8AAAAIAQAADwAAAAAAAAAAAAAAAAB2BAAAZHJzL2Rvd25yZXYueG1s&#10;UEsFBgAAAAAEAAQA8wAAAII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sidRPr="00B64553">
                        <w:rPr>
                          <w:rFonts w:ascii="Verdana" w:hAnsi="Verdana"/>
                          <w:bCs/>
                          <w:sz w:val="22"/>
                          <w:szCs w:val="22"/>
                        </w:rPr>
                        <w:t xml:space="preserve">Singular </w:t>
                      </w:r>
                    </w:p>
                  </w:txbxContent>
                </v:textbox>
              </v:shape>
            </w:pict>
          </mc:Fallback>
        </mc:AlternateContent>
      </w:r>
    </w:p>
    <w:p w14:paraId="2198DCA0" w14:textId="77777777" w:rsidR="00305B91" w:rsidRPr="00165C41" w:rsidRDefault="00305B91" w:rsidP="00305B91">
      <w:pPr>
        <w:pStyle w:val="Header"/>
        <w:jc w:val="right"/>
        <w:rPr>
          <w:rFonts w:ascii="Verdana" w:hAnsi="Verdana" w:cs="Arial"/>
          <w:sz w:val="22"/>
          <w:szCs w:val="22"/>
          <w:lang w:val="cy-GB"/>
        </w:rPr>
      </w:pPr>
    </w:p>
    <w:p w14:paraId="00549C3A" w14:textId="77777777" w:rsidR="00305B91" w:rsidRPr="00165C41" w:rsidRDefault="00305B91"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384940B2"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710CE3" w:rsidRPr="00B64553">
                              <w:rPr>
                                <w:rFonts w:ascii="Verdana" w:hAnsi="Verdana"/>
                                <w:bCs/>
                                <w:sz w:val="22"/>
                                <w:szCs w:val="22"/>
                              </w:rPr>
                              <w:t>Paws on Patrol 2023-24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36"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384940B2"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710CE3" w:rsidRPr="00B64553">
                        <w:rPr>
                          <w:rFonts w:ascii="Verdana" w:hAnsi="Verdana"/>
                          <w:bCs/>
                          <w:sz w:val="22"/>
                          <w:szCs w:val="22"/>
                        </w:rPr>
                        <w:t>Paws on Patrol 2023-24</w:t>
                      </w:r>
                    </w:p>
                  </w:txbxContent>
                </v:textbox>
              </v:shape>
            </w:pict>
          </mc:Fallback>
        </mc:AlternateContent>
      </w:r>
    </w:p>
    <w:p w14:paraId="48FA1617" w14:textId="77777777" w:rsidR="00305B91" w:rsidRPr="00165C41" w:rsidRDefault="00305B91" w:rsidP="00305B91">
      <w:pPr>
        <w:pStyle w:val="Header"/>
        <w:jc w:val="right"/>
        <w:rPr>
          <w:rFonts w:ascii="Verdana" w:hAnsi="Verdana" w:cs="Arial"/>
          <w:sz w:val="22"/>
          <w:szCs w:val="22"/>
          <w:lang w:val="cy-GB"/>
        </w:rPr>
      </w:pPr>
    </w:p>
    <w:p w14:paraId="3D2E52F7" w14:textId="77777777" w:rsidR="00305B91" w:rsidRPr="00165C41" w:rsidRDefault="00305B91" w:rsidP="00305B91">
      <w:pPr>
        <w:pStyle w:val="Header"/>
        <w:jc w:val="right"/>
        <w:rPr>
          <w:rFonts w:ascii="Verdana" w:hAnsi="Verdana" w:cs="Arial"/>
          <w:sz w:val="22"/>
          <w:szCs w:val="22"/>
          <w:lang w:val="cy-GB"/>
        </w:rPr>
      </w:pPr>
      <w:r w:rsidRPr="00165C41">
        <w:rPr>
          <w:rFonts w:ascii="Verdana" w:hAnsi="Verdana" w:cs="Arial"/>
          <w:sz w:val="22"/>
          <w:szCs w:val="22"/>
          <w:lang w:val="cy-GB"/>
        </w:rPr>
        <w:t xml:space="preserve">                            </w:t>
      </w:r>
    </w:p>
    <w:p w14:paraId="35319118" w14:textId="77777777" w:rsidR="00305B91" w:rsidRPr="00165C41" w:rsidRDefault="00305B91"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3036579F"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710CE3" w:rsidRPr="00B64553">
                              <w:rPr>
                                <w:rFonts w:ascii="Verdana" w:hAnsi="Verdana"/>
                                <w:bCs/>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37"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3036579F"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710CE3" w:rsidRPr="00B64553">
                        <w:rPr>
                          <w:rFonts w:ascii="Verdana" w:hAnsi="Verdana"/>
                          <w:bCs/>
                          <w:sz w:val="22"/>
                          <w:szCs w:val="22"/>
                        </w:rPr>
                        <w:t>Finance</w:t>
                      </w:r>
                    </w:p>
                  </w:txbxContent>
                </v:textbox>
              </v:shape>
            </w:pict>
          </mc:Fallback>
        </mc:AlternateContent>
      </w:r>
    </w:p>
    <w:p w14:paraId="49980482" w14:textId="77777777" w:rsidR="00305B91" w:rsidRPr="00165C41" w:rsidRDefault="00305B91" w:rsidP="00305B91">
      <w:pPr>
        <w:pStyle w:val="Header"/>
        <w:jc w:val="right"/>
        <w:rPr>
          <w:rFonts w:ascii="Verdana" w:hAnsi="Verdana" w:cs="Arial"/>
          <w:sz w:val="22"/>
          <w:szCs w:val="22"/>
          <w:lang w:val="cy-GB"/>
        </w:rPr>
      </w:pPr>
    </w:p>
    <w:p w14:paraId="67F1D14E" w14:textId="77777777" w:rsidR="00305B91" w:rsidRPr="00165C41" w:rsidRDefault="00305B91"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7EE2B951">
                <wp:simplePos x="0" y="0"/>
                <wp:positionH relativeFrom="column">
                  <wp:posOffset>-390525</wp:posOffset>
                </wp:positionH>
                <wp:positionV relativeFrom="paragraph">
                  <wp:posOffset>125095</wp:posOffset>
                </wp:positionV>
                <wp:extent cx="6045835" cy="3848100"/>
                <wp:effectExtent l="0" t="0" r="120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848100"/>
                        </a:xfrm>
                        <a:prstGeom prst="rect">
                          <a:avLst/>
                        </a:prstGeom>
                        <a:solidFill>
                          <a:srgbClr val="FFFFFF"/>
                        </a:solidFill>
                        <a:ln w="9525">
                          <a:solidFill>
                            <a:srgbClr val="000000"/>
                          </a:solidFill>
                          <a:miter lim="800000"/>
                          <a:headEnd/>
                          <a:tailEnd/>
                        </a:ln>
                      </wps:spPr>
                      <wps:txb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3F817E68" w14:textId="20541446" w:rsidR="00715F34" w:rsidRDefault="00715F34" w:rsidP="00715F34">
                            <w:pPr>
                              <w:shd w:val="clear" w:color="auto" w:fill="F2F2F2" w:themeFill="background1" w:themeFillShade="F2"/>
                              <w:rPr>
                                <w:rFonts w:ascii="Verdana" w:hAnsi="Verdana"/>
                                <w:bCs/>
                                <w:sz w:val="22"/>
                                <w:szCs w:val="22"/>
                              </w:rPr>
                            </w:pPr>
                            <w:r w:rsidRPr="00715F34">
                              <w:rPr>
                                <w:rFonts w:ascii="Verdana" w:hAnsi="Verdana"/>
                                <w:bCs/>
                                <w:sz w:val="22"/>
                                <w:szCs w:val="22"/>
                              </w:rPr>
                              <w:t>Following a successful pilot in Pembrokeshire during 2022-23 (DL|284) Dyfed Powys Police and Mid and West Wales Fire and Rescue Service are working together to launch a ‘Paws on Patrol scheme’ across the Dyfed Powys region.</w:t>
                            </w:r>
                          </w:p>
                          <w:p w14:paraId="549A7714" w14:textId="77777777" w:rsidR="00715F34" w:rsidRPr="00715F34" w:rsidRDefault="00715F34" w:rsidP="00715F34">
                            <w:pPr>
                              <w:shd w:val="clear" w:color="auto" w:fill="F2F2F2" w:themeFill="background1" w:themeFillShade="F2"/>
                              <w:rPr>
                                <w:rFonts w:ascii="Verdana" w:hAnsi="Verdana"/>
                                <w:bCs/>
                                <w:sz w:val="22"/>
                                <w:szCs w:val="22"/>
                              </w:rPr>
                            </w:pPr>
                          </w:p>
                          <w:p w14:paraId="27B8AE83" w14:textId="77777777" w:rsidR="00715F34" w:rsidRPr="00715F34" w:rsidRDefault="00715F34" w:rsidP="00715F34">
                            <w:pPr>
                              <w:shd w:val="clear" w:color="auto" w:fill="F2F2F2" w:themeFill="background1" w:themeFillShade="F2"/>
                              <w:rPr>
                                <w:rFonts w:ascii="Verdana" w:hAnsi="Verdana"/>
                                <w:bCs/>
                                <w:sz w:val="22"/>
                                <w:szCs w:val="22"/>
                              </w:rPr>
                            </w:pPr>
                            <w:r w:rsidRPr="00715F34">
                              <w:rPr>
                                <w:rFonts w:ascii="Verdana" w:hAnsi="Verdana"/>
                                <w:bCs/>
                                <w:sz w:val="22"/>
                                <w:szCs w:val="22"/>
                              </w:rPr>
                              <w:t xml:space="preserve">The aim is to encourage dog walkers to help fight against crime and antisocial behaviour by reporting and gathering evidence whilst out walking their pets.  </w:t>
                            </w:r>
                          </w:p>
                          <w:p w14:paraId="730B8F7C" w14:textId="77777777" w:rsidR="00715F34" w:rsidRPr="00715F34" w:rsidRDefault="00715F34" w:rsidP="00715F34">
                            <w:pPr>
                              <w:shd w:val="clear" w:color="auto" w:fill="F2F2F2" w:themeFill="background1" w:themeFillShade="F2"/>
                              <w:rPr>
                                <w:rFonts w:ascii="Verdana" w:hAnsi="Verdana" w:cstheme="minorHAnsi"/>
                                <w:sz w:val="22"/>
                                <w:szCs w:val="22"/>
                              </w:rPr>
                            </w:pPr>
                            <w:r w:rsidRPr="00715F34">
                              <w:rPr>
                                <w:rFonts w:ascii="Verdana" w:hAnsi="Verdana" w:cstheme="minorHAnsi"/>
                                <w:sz w:val="22"/>
                                <w:szCs w:val="22"/>
                              </w:rPr>
                              <w:t>The scheme is promoted by the arson reduction team of Mid and West Wales Fire and Rescue Service and Dyfed Powys Neighbourhood Policing Teams.</w:t>
                            </w:r>
                          </w:p>
                          <w:p w14:paraId="1D8C7538" w14:textId="44D71634" w:rsidR="00715F34" w:rsidRDefault="00715F34" w:rsidP="00715F34">
                            <w:pPr>
                              <w:shd w:val="clear" w:color="auto" w:fill="F2F2F2" w:themeFill="background1" w:themeFillShade="F2"/>
                              <w:rPr>
                                <w:rFonts w:ascii="Verdana" w:hAnsi="Verdana" w:cstheme="minorHAnsi"/>
                                <w:sz w:val="22"/>
                                <w:szCs w:val="22"/>
                              </w:rPr>
                            </w:pPr>
                            <w:r w:rsidRPr="00715F34">
                              <w:rPr>
                                <w:rFonts w:ascii="Verdana" w:hAnsi="Verdana" w:cstheme="minorHAnsi"/>
                                <w:sz w:val="22"/>
                                <w:szCs w:val="22"/>
                              </w:rPr>
                              <w:t xml:space="preserve">Positive working relationships are developing with National Parks and Heritage Watch to extend this scheme wider.  </w:t>
                            </w:r>
                          </w:p>
                          <w:p w14:paraId="0A7B9DDD" w14:textId="77777777" w:rsidR="00715F34" w:rsidRPr="00715F34" w:rsidRDefault="00715F34" w:rsidP="00715F34">
                            <w:pPr>
                              <w:shd w:val="clear" w:color="auto" w:fill="F2F2F2" w:themeFill="background1" w:themeFillShade="F2"/>
                              <w:rPr>
                                <w:rFonts w:ascii="Verdana" w:hAnsi="Verdana"/>
                                <w:bCs/>
                                <w:sz w:val="22"/>
                                <w:szCs w:val="22"/>
                              </w:rPr>
                            </w:pPr>
                          </w:p>
                          <w:p w14:paraId="47A896C4" w14:textId="4363DA03" w:rsidR="00715F34" w:rsidRDefault="00715F34" w:rsidP="00715F34">
                            <w:pPr>
                              <w:shd w:val="clear" w:color="auto" w:fill="F2F2F2" w:themeFill="background1" w:themeFillShade="F2"/>
                              <w:rPr>
                                <w:rFonts w:ascii="Verdana" w:hAnsi="Verdana"/>
                                <w:bCs/>
                                <w:sz w:val="22"/>
                                <w:szCs w:val="22"/>
                              </w:rPr>
                            </w:pPr>
                            <w:r w:rsidRPr="00715F34">
                              <w:rPr>
                                <w:rFonts w:ascii="Verdana" w:hAnsi="Verdana"/>
                                <w:bCs/>
                                <w:sz w:val="22"/>
                                <w:szCs w:val="22"/>
                              </w:rPr>
                              <w:t>Members will receive a welcome pack and bi-monthly newsletters with information and crime prevention advice.  The funding will be used to help pay for welcome packs and banners to promote the service within the community and at local events.   The Paws on Patrol banner will be promoted by fire / police / dog warden/ community council at local events to encourage membership and engagement. </w:t>
                            </w:r>
                          </w:p>
                          <w:p w14:paraId="68AF7DCE" w14:textId="77777777" w:rsidR="00715F34" w:rsidRPr="00715F34" w:rsidRDefault="00715F34" w:rsidP="00715F34">
                            <w:pPr>
                              <w:shd w:val="clear" w:color="auto" w:fill="F2F2F2" w:themeFill="background1" w:themeFillShade="F2"/>
                              <w:rPr>
                                <w:rFonts w:ascii="Verdana" w:hAnsi="Verdana"/>
                                <w:bCs/>
                                <w:sz w:val="22"/>
                                <w:szCs w:val="22"/>
                              </w:rPr>
                            </w:pPr>
                          </w:p>
                          <w:p w14:paraId="6297EB6D" w14:textId="3E17D303" w:rsidR="00715F34" w:rsidRPr="00715F34" w:rsidRDefault="00715F34" w:rsidP="00715F34">
                            <w:pPr>
                              <w:shd w:val="clear" w:color="auto" w:fill="F2F2F2" w:themeFill="background1" w:themeFillShade="F2"/>
                              <w:rPr>
                                <w:rFonts w:ascii="Verdana" w:hAnsi="Verdana"/>
                                <w:sz w:val="22"/>
                                <w:szCs w:val="22"/>
                              </w:rPr>
                            </w:pPr>
                            <w:r w:rsidRPr="00715F34">
                              <w:rPr>
                                <w:rFonts w:ascii="Verdana" w:hAnsi="Verdana"/>
                                <w:bCs/>
                                <w:sz w:val="22"/>
                                <w:szCs w:val="22"/>
                              </w:rPr>
                              <w:t xml:space="preserve">The service supports the Preventing Harm priority of the Police and Crime Plan and aligns with the value of engaging widely by </w:t>
                            </w:r>
                            <w:r w:rsidRPr="00715F34">
                              <w:rPr>
                                <w:rFonts w:ascii="Verdana" w:hAnsi="Verdana"/>
                                <w:sz w:val="22"/>
                                <w:szCs w:val="22"/>
                              </w:rPr>
                              <w:t>promoting and developing greater community involvement in policing.</w:t>
                            </w:r>
                          </w:p>
                          <w:p w14:paraId="76B7C252" w14:textId="31332D59" w:rsidR="005E3F29" w:rsidRPr="005E3F29" w:rsidRDefault="00180CDE" w:rsidP="00715F34">
                            <w:pPr>
                              <w:shd w:val="clear" w:color="auto" w:fill="F2F2F2" w:themeFill="background1" w:themeFillShade="F2"/>
                              <w:jc w:val="both"/>
                              <w:rPr>
                                <w:rFonts w:ascii="Verdana" w:hAnsi="Verdana"/>
                                <w:bCs/>
                                <w:sz w:val="22"/>
                                <w:szCs w:val="22"/>
                              </w:rPr>
                            </w:pPr>
                            <w:r>
                              <w:rPr>
                                <w:rFonts w:ascii="Verdana" w:hAnsi="Verdana"/>
                                <w:b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8" type="#_x0000_t202" style="position:absolute;left:0;text-align:left;margin-left:-30.75pt;margin-top:9.85pt;width:476.05pt;height:3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viHQIAADQEAAAOAAAAZHJzL2Uyb0RvYy54bWysU9tu2zAMfR+wfxD0vthJky414hRdugwD&#10;ugvQ7QNkWY6FyaJGKbG7ry8lp2nQbS/D9CCIonRIHh6urofOsINCr8GWfDrJOVNWQq3truTfv23f&#10;LDnzQdhaGLCq5A/K8+v161er3hVqBi2YWiEjEOuL3pW8DcEVWeZlqzrhJ+CUJWcD2IlAJu6yGkVP&#10;6J3JZnl+mfWAtUOQynu6vR2dfJ3wm0bJ8KVpvArMlJxyC2nHtFdxz9YrUexQuFbLYxriH7LohLYU&#10;9AR1K4Jge9S/QXVaInhowkRCl0HTaKlSDVTNNH9RzX0rnEq1EDnenWjy/w9Wfj7cu6/IwvAOBmpg&#10;KsK7O5A/PLOwaYXdqRtE6Fslago8jZRlvfPF8Wuk2hc+glT9J6ipyWIfIAENDXaRFaqTETo14OFE&#10;uhoCk3R5mc8Xy4sFZ5J8F8v5cpqntmSiePru0IcPCjoWDyVH6mqCF4c7H2I6onh6EqN5MLreamOS&#10;gbtqY5AdBClgm1aq4MUzY1lf8qvFbDEy8FeIPK0/QXQ6kJSN7kq+PD0SReTtva2T0ILQZjxTysYe&#10;iYzcjSyGoRqYronlWYwQia2gfiBqEUbp0qjRoQX8xVlPsi25/7kXqDgzHy2152o6n0edJ2O+eDsj&#10;A8891blHWElQJQ+cjcdNGGdj71DvWoo0CsLCDbW00Yns56yO+ZM0Uw+OYxS1f26nV8/Dvn4EAAD/&#10;/wMAUEsDBBQABgAIAAAAIQBSg9VJ4AAAAAoBAAAPAAAAZHJzL2Rvd25yZXYueG1sTI/LTsMwEEX3&#10;SPyDNUhsUOu00LyIUyEkEN1BW8HWjadJhB/BdtPw9wwrWI7u0b1nqvVkNBvRh95ZAYt5Agxt41Rv&#10;WwH73dMsBxaitEpqZ1HANwZY15cXlSyVO9s3HLexZVRiQykFdDEOJeeh6dDIMHcDWsqOzhsZ6fQt&#10;V16eqdxovkySlBvZW1ro5ICPHTaf25MRkN+9jB9hc/v63qRHXcSbbHz+8kJcX00P98AiTvEPhl99&#10;UoeanA7uZFVgWsAsXawIpaDIgBGQF0kK7CAgXa4y4HXF/79Q/wAAAP//AwBQSwECLQAUAAYACAAA&#10;ACEAtoM4kv4AAADhAQAAEwAAAAAAAAAAAAAAAAAAAAAAW0NvbnRlbnRfVHlwZXNdLnhtbFBLAQIt&#10;ABQABgAIAAAAIQA4/SH/1gAAAJQBAAALAAAAAAAAAAAAAAAAAC8BAABfcmVscy8ucmVsc1BLAQIt&#10;ABQABgAIAAAAIQCjZ4viHQIAADQEAAAOAAAAAAAAAAAAAAAAAC4CAABkcnMvZTJvRG9jLnhtbFBL&#10;AQItABQABgAIAAAAIQBSg9VJ4AAAAAoBAAAPAAAAAAAAAAAAAAAAAHcEAABkcnMvZG93bnJldi54&#10;bWxQSwUGAAAAAAQABADzAAAAhAUAAAAA&#10;">
                <v:textbo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3F817E68" w14:textId="20541446" w:rsidR="00715F34" w:rsidRDefault="00715F34" w:rsidP="00715F34">
                      <w:pPr>
                        <w:shd w:val="clear" w:color="auto" w:fill="F2F2F2" w:themeFill="background1" w:themeFillShade="F2"/>
                        <w:rPr>
                          <w:rFonts w:ascii="Verdana" w:hAnsi="Verdana"/>
                          <w:bCs/>
                          <w:sz w:val="22"/>
                          <w:szCs w:val="22"/>
                        </w:rPr>
                      </w:pPr>
                      <w:r w:rsidRPr="00715F34">
                        <w:rPr>
                          <w:rFonts w:ascii="Verdana" w:hAnsi="Verdana"/>
                          <w:bCs/>
                          <w:sz w:val="22"/>
                          <w:szCs w:val="22"/>
                        </w:rPr>
                        <w:t>Following a successful pilot in Pembrokeshire during 2022-23 (DL|284) Dyfed Powys Police and Mid and West Wales Fire and Rescue Service are working together to launch a ‘Paws on Patrol scheme’ across the Dyfed Powys region.</w:t>
                      </w:r>
                    </w:p>
                    <w:p w14:paraId="549A7714" w14:textId="77777777" w:rsidR="00715F34" w:rsidRPr="00715F34" w:rsidRDefault="00715F34" w:rsidP="00715F34">
                      <w:pPr>
                        <w:shd w:val="clear" w:color="auto" w:fill="F2F2F2" w:themeFill="background1" w:themeFillShade="F2"/>
                        <w:rPr>
                          <w:rFonts w:ascii="Verdana" w:hAnsi="Verdana"/>
                          <w:bCs/>
                          <w:sz w:val="22"/>
                          <w:szCs w:val="22"/>
                        </w:rPr>
                      </w:pPr>
                    </w:p>
                    <w:p w14:paraId="27B8AE83" w14:textId="77777777" w:rsidR="00715F34" w:rsidRPr="00715F34" w:rsidRDefault="00715F34" w:rsidP="00715F34">
                      <w:pPr>
                        <w:shd w:val="clear" w:color="auto" w:fill="F2F2F2" w:themeFill="background1" w:themeFillShade="F2"/>
                        <w:rPr>
                          <w:rFonts w:ascii="Verdana" w:hAnsi="Verdana"/>
                          <w:bCs/>
                          <w:sz w:val="22"/>
                          <w:szCs w:val="22"/>
                        </w:rPr>
                      </w:pPr>
                      <w:r w:rsidRPr="00715F34">
                        <w:rPr>
                          <w:rFonts w:ascii="Verdana" w:hAnsi="Verdana"/>
                          <w:bCs/>
                          <w:sz w:val="22"/>
                          <w:szCs w:val="22"/>
                        </w:rPr>
                        <w:t xml:space="preserve">The aim is to encourage dog walkers to help fight against crime and antisocial behaviour by reporting and gathering evidence whilst out walking their pets.  </w:t>
                      </w:r>
                    </w:p>
                    <w:p w14:paraId="730B8F7C" w14:textId="77777777" w:rsidR="00715F34" w:rsidRPr="00715F34" w:rsidRDefault="00715F34" w:rsidP="00715F34">
                      <w:pPr>
                        <w:shd w:val="clear" w:color="auto" w:fill="F2F2F2" w:themeFill="background1" w:themeFillShade="F2"/>
                        <w:rPr>
                          <w:rFonts w:ascii="Verdana" w:hAnsi="Verdana" w:cstheme="minorHAnsi"/>
                          <w:sz w:val="22"/>
                          <w:szCs w:val="22"/>
                        </w:rPr>
                      </w:pPr>
                      <w:r w:rsidRPr="00715F34">
                        <w:rPr>
                          <w:rFonts w:ascii="Verdana" w:hAnsi="Verdana" w:cstheme="minorHAnsi"/>
                          <w:sz w:val="22"/>
                          <w:szCs w:val="22"/>
                        </w:rPr>
                        <w:t>The scheme is promoted by the arson reduction team of Mid and West Wales Fire and Rescue Service and Dyfed Powys Neighbourhood Policing Teams.</w:t>
                      </w:r>
                    </w:p>
                    <w:p w14:paraId="1D8C7538" w14:textId="44D71634" w:rsidR="00715F34" w:rsidRDefault="00715F34" w:rsidP="00715F34">
                      <w:pPr>
                        <w:shd w:val="clear" w:color="auto" w:fill="F2F2F2" w:themeFill="background1" w:themeFillShade="F2"/>
                        <w:rPr>
                          <w:rFonts w:ascii="Verdana" w:hAnsi="Verdana" w:cstheme="minorHAnsi"/>
                          <w:sz w:val="22"/>
                          <w:szCs w:val="22"/>
                        </w:rPr>
                      </w:pPr>
                      <w:r w:rsidRPr="00715F34">
                        <w:rPr>
                          <w:rFonts w:ascii="Verdana" w:hAnsi="Verdana" w:cstheme="minorHAnsi"/>
                          <w:sz w:val="22"/>
                          <w:szCs w:val="22"/>
                        </w:rPr>
                        <w:t xml:space="preserve">Positive working relationships are developing with National Parks and Heritage Watch to extend this scheme wider.  </w:t>
                      </w:r>
                    </w:p>
                    <w:p w14:paraId="0A7B9DDD" w14:textId="77777777" w:rsidR="00715F34" w:rsidRPr="00715F34" w:rsidRDefault="00715F34" w:rsidP="00715F34">
                      <w:pPr>
                        <w:shd w:val="clear" w:color="auto" w:fill="F2F2F2" w:themeFill="background1" w:themeFillShade="F2"/>
                        <w:rPr>
                          <w:rFonts w:ascii="Verdana" w:hAnsi="Verdana"/>
                          <w:bCs/>
                          <w:sz w:val="22"/>
                          <w:szCs w:val="22"/>
                        </w:rPr>
                      </w:pPr>
                    </w:p>
                    <w:p w14:paraId="47A896C4" w14:textId="4363DA03" w:rsidR="00715F34" w:rsidRDefault="00715F34" w:rsidP="00715F34">
                      <w:pPr>
                        <w:shd w:val="clear" w:color="auto" w:fill="F2F2F2" w:themeFill="background1" w:themeFillShade="F2"/>
                        <w:rPr>
                          <w:rFonts w:ascii="Verdana" w:hAnsi="Verdana"/>
                          <w:bCs/>
                          <w:sz w:val="22"/>
                          <w:szCs w:val="22"/>
                        </w:rPr>
                      </w:pPr>
                      <w:r w:rsidRPr="00715F34">
                        <w:rPr>
                          <w:rFonts w:ascii="Verdana" w:hAnsi="Verdana"/>
                          <w:bCs/>
                          <w:sz w:val="22"/>
                          <w:szCs w:val="22"/>
                        </w:rPr>
                        <w:t>Members will receive a welcome pack and bi-monthly newsletters with information and crime prevention advice.  The funding will be used to help pay for welcome packs and banners to promote the service within the community and at local events.   The Paws on Patrol banner will be promoted by fire / police / dog warden/ community council at local events to encourage membership and engagement. </w:t>
                      </w:r>
                    </w:p>
                    <w:p w14:paraId="68AF7DCE" w14:textId="77777777" w:rsidR="00715F34" w:rsidRPr="00715F34" w:rsidRDefault="00715F34" w:rsidP="00715F34">
                      <w:pPr>
                        <w:shd w:val="clear" w:color="auto" w:fill="F2F2F2" w:themeFill="background1" w:themeFillShade="F2"/>
                        <w:rPr>
                          <w:rFonts w:ascii="Verdana" w:hAnsi="Verdana"/>
                          <w:bCs/>
                          <w:sz w:val="22"/>
                          <w:szCs w:val="22"/>
                        </w:rPr>
                      </w:pPr>
                    </w:p>
                    <w:p w14:paraId="6297EB6D" w14:textId="3E17D303" w:rsidR="00715F34" w:rsidRPr="00715F34" w:rsidRDefault="00715F34" w:rsidP="00715F34">
                      <w:pPr>
                        <w:shd w:val="clear" w:color="auto" w:fill="F2F2F2" w:themeFill="background1" w:themeFillShade="F2"/>
                        <w:rPr>
                          <w:rFonts w:ascii="Verdana" w:hAnsi="Verdana"/>
                          <w:sz w:val="22"/>
                          <w:szCs w:val="22"/>
                        </w:rPr>
                      </w:pPr>
                      <w:r w:rsidRPr="00715F34">
                        <w:rPr>
                          <w:rFonts w:ascii="Verdana" w:hAnsi="Verdana"/>
                          <w:bCs/>
                          <w:sz w:val="22"/>
                          <w:szCs w:val="22"/>
                        </w:rPr>
                        <w:t xml:space="preserve">The service supports the Preventing Harm priority of the Police and Crime Plan and aligns with the value of engaging widely by </w:t>
                      </w:r>
                      <w:r w:rsidRPr="00715F34">
                        <w:rPr>
                          <w:rFonts w:ascii="Verdana" w:hAnsi="Verdana"/>
                          <w:sz w:val="22"/>
                          <w:szCs w:val="22"/>
                        </w:rPr>
                        <w:t>promoting and developing greater community involvement in policing.</w:t>
                      </w:r>
                    </w:p>
                    <w:p w14:paraId="76B7C252" w14:textId="31332D59" w:rsidR="005E3F29" w:rsidRPr="005E3F29" w:rsidRDefault="00180CDE" w:rsidP="00715F34">
                      <w:pPr>
                        <w:shd w:val="clear" w:color="auto" w:fill="F2F2F2" w:themeFill="background1" w:themeFillShade="F2"/>
                        <w:jc w:val="both"/>
                        <w:rPr>
                          <w:rFonts w:ascii="Verdana" w:hAnsi="Verdana"/>
                          <w:bCs/>
                          <w:sz w:val="22"/>
                          <w:szCs w:val="22"/>
                        </w:rPr>
                      </w:pPr>
                      <w:r>
                        <w:rPr>
                          <w:rFonts w:ascii="Verdana" w:hAnsi="Verdana"/>
                          <w:bCs/>
                          <w:sz w:val="22"/>
                          <w:szCs w:val="22"/>
                        </w:rPr>
                        <w:t xml:space="preserve">  </w:t>
                      </w:r>
                    </w:p>
                  </w:txbxContent>
                </v:textbox>
              </v:shape>
            </w:pict>
          </mc:Fallback>
        </mc:AlternateContent>
      </w:r>
    </w:p>
    <w:p w14:paraId="42F7949F" w14:textId="77777777" w:rsidR="00305B91" w:rsidRPr="00165C41" w:rsidRDefault="00305B91" w:rsidP="00305B91">
      <w:pPr>
        <w:pStyle w:val="Header"/>
        <w:jc w:val="right"/>
        <w:rPr>
          <w:rFonts w:ascii="Verdana" w:hAnsi="Verdana" w:cs="Arial"/>
          <w:sz w:val="22"/>
          <w:szCs w:val="22"/>
          <w:lang w:val="cy-GB"/>
        </w:rPr>
      </w:pPr>
    </w:p>
    <w:p w14:paraId="2F0D7832" w14:textId="77777777" w:rsidR="00305B91" w:rsidRPr="00165C41" w:rsidRDefault="00305B91" w:rsidP="00305B91">
      <w:pPr>
        <w:pStyle w:val="Header"/>
        <w:jc w:val="right"/>
        <w:rPr>
          <w:rFonts w:ascii="Verdana" w:hAnsi="Verdana" w:cs="Arial"/>
          <w:sz w:val="22"/>
          <w:szCs w:val="22"/>
          <w:lang w:val="cy-GB"/>
        </w:rPr>
      </w:pPr>
    </w:p>
    <w:p w14:paraId="32C8E73D" w14:textId="77777777" w:rsidR="00305B91" w:rsidRPr="00165C41" w:rsidRDefault="00305B91" w:rsidP="00305B91">
      <w:pPr>
        <w:pStyle w:val="Header"/>
        <w:jc w:val="right"/>
        <w:rPr>
          <w:rFonts w:ascii="Verdana" w:hAnsi="Verdana" w:cs="Arial"/>
          <w:sz w:val="22"/>
          <w:szCs w:val="22"/>
          <w:lang w:val="cy-GB"/>
        </w:rPr>
      </w:pPr>
    </w:p>
    <w:p w14:paraId="605BD72A" w14:textId="77777777" w:rsidR="00305B91" w:rsidRPr="00165C41" w:rsidRDefault="00305B91" w:rsidP="00305B91">
      <w:pPr>
        <w:pStyle w:val="Header"/>
        <w:jc w:val="right"/>
        <w:rPr>
          <w:rFonts w:ascii="Verdana" w:hAnsi="Verdana" w:cs="Arial"/>
          <w:sz w:val="22"/>
          <w:szCs w:val="22"/>
          <w:lang w:val="cy-GB"/>
        </w:rPr>
      </w:pPr>
    </w:p>
    <w:p w14:paraId="3E5A5574" w14:textId="77777777" w:rsidR="00305B91" w:rsidRPr="00165C41" w:rsidRDefault="00305B91" w:rsidP="00305B91">
      <w:pPr>
        <w:pStyle w:val="Header"/>
        <w:jc w:val="right"/>
        <w:rPr>
          <w:rFonts w:ascii="Verdana" w:hAnsi="Verdana" w:cs="Arial"/>
          <w:sz w:val="22"/>
          <w:szCs w:val="22"/>
          <w:lang w:val="cy-GB"/>
        </w:rPr>
      </w:pPr>
    </w:p>
    <w:p w14:paraId="2A8D0BE6" w14:textId="77777777" w:rsidR="00305B91" w:rsidRPr="00165C41" w:rsidRDefault="00305B91" w:rsidP="00305B91">
      <w:pPr>
        <w:pStyle w:val="Header"/>
        <w:jc w:val="right"/>
        <w:rPr>
          <w:rFonts w:ascii="Verdana" w:hAnsi="Verdana" w:cs="Arial"/>
          <w:sz w:val="22"/>
          <w:szCs w:val="22"/>
          <w:lang w:val="cy-GB"/>
        </w:rPr>
      </w:pPr>
    </w:p>
    <w:p w14:paraId="000E3859" w14:textId="77777777" w:rsidR="00305B91" w:rsidRPr="00165C41" w:rsidRDefault="00305B91" w:rsidP="00305B91">
      <w:pPr>
        <w:pStyle w:val="Header"/>
        <w:jc w:val="right"/>
        <w:rPr>
          <w:rFonts w:ascii="Verdana" w:hAnsi="Verdana" w:cs="Arial"/>
          <w:sz w:val="22"/>
          <w:szCs w:val="22"/>
          <w:lang w:val="cy-GB"/>
        </w:rPr>
      </w:pPr>
    </w:p>
    <w:p w14:paraId="3C944DE1" w14:textId="77777777" w:rsidR="00305B91" w:rsidRPr="00165C41" w:rsidRDefault="00305B91" w:rsidP="00305B91">
      <w:pPr>
        <w:pStyle w:val="Header"/>
        <w:jc w:val="right"/>
        <w:rPr>
          <w:rFonts w:ascii="Verdana" w:hAnsi="Verdana" w:cs="Arial"/>
          <w:sz w:val="22"/>
          <w:szCs w:val="22"/>
          <w:lang w:val="cy-GB"/>
        </w:rPr>
      </w:pPr>
    </w:p>
    <w:p w14:paraId="207C7646" w14:textId="77777777" w:rsidR="00305B91" w:rsidRPr="00165C41" w:rsidRDefault="00305B91" w:rsidP="00305B91">
      <w:pPr>
        <w:pStyle w:val="Header"/>
        <w:jc w:val="right"/>
        <w:rPr>
          <w:rFonts w:ascii="Verdana" w:hAnsi="Verdana" w:cs="Arial"/>
          <w:sz w:val="22"/>
          <w:szCs w:val="22"/>
          <w:lang w:val="cy-GB"/>
        </w:rPr>
      </w:pPr>
    </w:p>
    <w:p w14:paraId="61D2321F" w14:textId="77777777" w:rsidR="00305B91" w:rsidRPr="00165C41" w:rsidRDefault="00305B91" w:rsidP="00305B91">
      <w:pPr>
        <w:pStyle w:val="Header"/>
        <w:jc w:val="right"/>
        <w:rPr>
          <w:rFonts w:ascii="Verdana" w:hAnsi="Verdana" w:cs="Arial"/>
          <w:sz w:val="22"/>
          <w:szCs w:val="22"/>
          <w:lang w:val="cy-GB"/>
        </w:rPr>
      </w:pPr>
    </w:p>
    <w:p w14:paraId="57D9AF2B" w14:textId="77777777" w:rsidR="00305B91" w:rsidRPr="00165C41" w:rsidRDefault="00305B91" w:rsidP="00305B91">
      <w:pPr>
        <w:pStyle w:val="Header"/>
        <w:jc w:val="right"/>
        <w:rPr>
          <w:rFonts w:ascii="Verdana" w:hAnsi="Verdana" w:cs="Arial"/>
          <w:sz w:val="22"/>
          <w:szCs w:val="22"/>
          <w:lang w:val="cy-GB"/>
        </w:rPr>
      </w:pPr>
    </w:p>
    <w:p w14:paraId="5521F1A4" w14:textId="77777777" w:rsidR="00305B91" w:rsidRPr="00165C41" w:rsidRDefault="00305B91" w:rsidP="00305B91">
      <w:pPr>
        <w:pStyle w:val="Header"/>
        <w:jc w:val="right"/>
        <w:rPr>
          <w:rFonts w:ascii="Verdana" w:hAnsi="Verdana" w:cs="Arial"/>
          <w:sz w:val="22"/>
          <w:szCs w:val="22"/>
          <w:lang w:val="cy-GB"/>
        </w:rPr>
      </w:pPr>
    </w:p>
    <w:p w14:paraId="1240056F" w14:textId="77777777" w:rsidR="00305B91" w:rsidRPr="00165C41" w:rsidRDefault="00305B91" w:rsidP="00305B91">
      <w:pPr>
        <w:pStyle w:val="Header"/>
        <w:jc w:val="right"/>
        <w:rPr>
          <w:rFonts w:ascii="Verdana" w:hAnsi="Verdana" w:cs="Arial"/>
          <w:sz w:val="22"/>
          <w:szCs w:val="22"/>
          <w:lang w:val="cy-GB"/>
        </w:rPr>
      </w:pPr>
    </w:p>
    <w:p w14:paraId="3D1D3988" w14:textId="77777777" w:rsidR="00305B91" w:rsidRPr="00165C41" w:rsidRDefault="00305B91" w:rsidP="00305B91">
      <w:pPr>
        <w:pStyle w:val="Header"/>
        <w:jc w:val="right"/>
        <w:rPr>
          <w:rFonts w:ascii="Verdana" w:hAnsi="Verdana" w:cs="Arial"/>
          <w:sz w:val="22"/>
          <w:szCs w:val="22"/>
          <w:lang w:val="cy-GB"/>
        </w:rPr>
      </w:pPr>
    </w:p>
    <w:p w14:paraId="2534F7D1" w14:textId="77777777" w:rsidR="00305B91" w:rsidRPr="00165C41" w:rsidRDefault="00305B91" w:rsidP="00305B91">
      <w:pPr>
        <w:pStyle w:val="Header"/>
        <w:jc w:val="right"/>
        <w:rPr>
          <w:rFonts w:ascii="Verdana" w:hAnsi="Verdana" w:cs="Arial"/>
          <w:sz w:val="22"/>
          <w:szCs w:val="22"/>
          <w:lang w:val="cy-GB"/>
        </w:rPr>
      </w:pPr>
    </w:p>
    <w:p w14:paraId="7C13C57E" w14:textId="77777777" w:rsidR="00305B91" w:rsidRPr="00165C41" w:rsidRDefault="00305B91" w:rsidP="00305B91">
      <w:pPr>
        <w:pStyle w:val="Header"/>
        <w:jc w:val="right"/>
        <w:rPr>
          <w:rFonts w:ascii="Verdana" w:hAnsi="Verdana" w:cs="Arial"/>
          <w:sz w:val="22"/>
          <w:szCs w:val="22"/>
          <w:lang w:val="cy-GB"/>
        </w:rPr>
      </w:pPr>
    </w:p>
    <w:p w14:paraId="1D8C784C" w14:textId="77777777" w:rsidR="00305B91" w:rsidRPr="00165C41" w:rsidRDefault="00305B91" w:rsidP="00305B91">
      <w:pPr>
        <w:pStyle w:val="Header"/>
        <w:jc w:val="right"/>
        <w:rPr>
          <w:rFonts w:ascii="Verdana" w:hAnsi="Verdana" w:cs="Arial"/>
          <w:sz w:val="22"/>
          <w:szCs w:val="22"/>
          <w:lang w:val="cy-GB"/>
        </w:rPr>
      </w:pPr>
    </w:p>
    <w:p w14:paraId="30EFC950" w14:textId="77777777" w:rsidR="00305B91" w:rsidRPr="00165C41" w:rsidRDefault="00305B91" w:rsidP="00305B91">
      <w:pPr>
        <w:pStyle w:val="Header"/>
        <w:jc w:val="right"/>
        <w:rPr>
          <w:rFonts w:ascii="Verdana" w:hAnsi="Verdana" w:cs="Arial"/>
          <w:sz w:val="22"/>
          <w:szCs w:val="22"/>
          <w:lang w:val="cy-GB"/>
        </w:rPr>
      </w:pPr>
    </w:p>
    <w:p w14:paraId="7A0AC366" w14:textId="3F27462A" w:rsidR="00305B91" w:rsidRPr="00165C41" w:rsidRDefault="00305B91" w:rsidP="00305B91">
      <w:pPr>
        <w:pStyle w:val="Header"/>
        <w:jc w:val="right"/>
        <w:rPr>
          <w:rFonts w:ascii="Verdana" w:hAnsi="Verdana" w:cs="Arial"/>
          <w:sz w:val="22"/>
          <w:szCs w:val="22"/>
          <w:lang w:val="cy-GB"/>
        </w:rPr>
      </w:pPr>
    </w:p>
    <w:p w14:paraId="09F708E2" w14:textId="3F103A48" w:rsidR="00305B91" w:rsidRPr="00165C41" w:rsidRDefault="00305B91" w:rsidP="00305B91">
      <w:pPr>
        <w:pStyle w:val="Header"/>
        <w:jc w:val="right"/>
        <w:rPr>
          <w:rFonts w:ascii="Verdana" w:hAnsi="Verdana" w:cs="Arial"/>
          <w:sz w:val="22"/>
          <w:szCs w:val="22"/>
          <w:lang w:val="cy-GB"/>
        </w:rPr>
      </w:pPr>
    </w:p>
    <w:p w14:paraId="651C7E12" w14:textId="06D2E52C" w:rsidR="00305B91" w:rsidRPr="00165C41" w:rsidRDefault="00305B91" w:rsidP="00305B91">
      <w:pPr>
        <w:pStyle w:val="Header"/>
        <w:jc w:val="right"/>
        <w:rPr>
          <w:rFonts w:ascii="Verdana" w:hAnsi="Verdana" w:cs="Arial"/>
          <w:sz w:val="22"/>
          <w:szCs w:val="22"/>
          <w:lang w:val="cy-GB"/>
        </w:rPr>
      </w:pPr>
    </w:p>
    <w:p w14:paraId="111D6CAE" w14:textId="65967A31" w:rsidR="00305B91" w:rsidRPr="00165C41" w:rsidRDefault="00305B91" w:rsidP="00305B91">
      <w:pPr>
        <w:pStyle w:val="Header"/>
        <w:jc w:val="right"/>
        <w:rPr>
          <w:rFonts w:ascii="Verdana" w:hAnsi="Verdana" w:cs="Arial"/>
          <w:sz w:val="22"/>
          <w:szCs w:val="22"/>
          <w:lang w:val="cy-GB"/>
        </w:rPr>
      </w:pPr>
    </w:p>
    <w:p w14:paraId="30DF1785" w14:textId="60BB9CD6" w:rsidR="00305B91" w:rsidRPr="00165C41" w:rsidRDefault="00715F34"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7F27D9E5">
                <wp:simplePos x="0" y="0"/>
                <wp:positionH relativeFrom="column">
                  <wp:posOffset>-377190</wp:posOffset>
                </wp:positionH>
                <wp:positionV relativeFrom="paragraph">
                  <wp:posOffset>158115</wp:posOffset>
                </wp:positionV>
                <wp:extent cx="6053455" cy="746760"/>
                <wp:effectExtent l="0" t="0" r="2349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46760"/>
                        </a:xfrm>
                        <a:prstGeom prst="rect">
                          <a:avLst/>
                        </a:prstGeom>
                        <a:solidFill>
                          <a:srgbClr val="FFFFFF"/>
                        </a:solidFill>
                        <a:ln w="9525">
                          <a:solidFill>
                            <a:srgbClr val="000000"/>
                          </a:solidFill>
                          <a:miter lim="800000"/>
                          <a:headEnd/>
                          <a:tailEnd/>
                        </a:ln>
                      </wps:spPr>
                      <wps:txb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2C521527" w14:textId="5BF73751" w:rsidR="00715F34" w:rsidRPr="00962390" w:rsidRDefault="00715F34" w:rsidP="00715F34">
                            <w:pPr>
                              <w:shd w:val="clear" w:color="auto" w:fill="F2F2F2"/>
                              <w:jc w:val="both"/>
                              <w:rPr>
                                <w:rFonts w:ascii="Verdana" w:hAnsi="Verdana"/>
                                <w:bCs/>
                                <w:sz w:val="22"/>
                                <w:szCs w:val="22"/>
                              </w:rPr>
                            </w:pPr>
                            <w:r w:rsidRPr="00962390">
                              <w:rPr>
                                <w:rFonts w:ascii="Verdana" w:hAnsi="Verdana"/>
                                <w:bCs/>
                                <w:sz w:val="22"/>
                                <w:szCs w:val="22"/>
                              </w:rPr>
                              <w:t xml:space="preserve">To approve the </w:t>
                            </w:r>
                            <w:r>
                              <w:rPr>
                                <w:rFonts w:ascii="Verdana" w:hAnsi="Verdana"/>
                                <w:bCs/>
                                <w:sz w:val="22"/>
                                <w:szCs w:val="22"/>
                              </w:rPr>
                              <w:t>funding of £3,745.00</w:t>
                            </w:r>
                            <w:r w:rsidRPr="00962390">
                              <w:rPr>
                                <w:rFonts w:ascii="Verdana" w:hAnsi="Verdana"/>
                                <w:bCs/>
                                <w:sz w:val="22"/>
                                <w:szCs w:val="22"/>
                              </w:rPr>
                              <w:t xml:space="preserve"> </w:t>
                            </w:r>
                            <w:r>
                              <w:rPr>
                                <w:rFonts w:ascii="Verdana" w:hAnsi="Verdana"/>
                                <w:bCs/>
                                <w:sz w:val="22"/>
                                <w:szCs w:val="22"/>
                              </w:rPr>
                              <w:t xml:space="preserve">to support the regional rollout of Paws on Patrol scheme </w:t>
                            </w:r>
                            <w:r w:rsidRPr="00962390">
                              <w:rPr>
                                <w:rFonts w:ascii="Verdana" w:hAnsi="Verdana"/>
                                <w:bCs/>
                                <w:sz w:val="22"/>
                                <w:szCs w:val="22"/>
                              </w:rPr>
                              <w:t xml:space="preserve">from the Sale of Found Property fund. </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9" type="#_x0000_t202" style="position:absolute;left:0;text-align:left;margin-left:-29.7pt;margin-top:12.45pt;width:476.65pt;height:5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Ld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S5GM+vZvM5Z5J8y9liuUhdyUT+9NuhD+8VtCweCo7U1IQuDg8+xGxE/vQkBvNgdLXVxiQD&#10;d+XGIDsIEsA2rVTAi2fGsq7gN/PpfCDgrxDjtP4E0epASja6Lfj1+ZHII23vbJV0FoQ2w5lSNvbE&#10;Y6RuIDH0Zc90RSRfxQiR1xKqIzGLMCiXJo0ODeBPzjpSbcH9j71AxZn5YKk7N5PZLMo8GbP5ckoG&#10;XnrKS4+wkqAKHjgbjpswjMbeod41FGnQg4U76mitE9nPWZ3yJ2WmHpymKEr/0k6vnmd9/QsAAP//&#10;AwBQSwMEFAAGAAgAAAAhAOK4emngAAAACgEAAA8AAABkcnMvZG93bnJldi54bWxMj8FOwzAMhu9I&#10;vENkJC5oS+m60ZamE0ICsRtsE1yzJmsrEqckWVfeHnOCmy1/+v391Xqyho3ah96hgNt5Akxj41SP&#10;rYD97mmWAwtRopLGoRbwrQOs68uLSpbKnfFNj9vYMgrBUEoBXYxDyXloOm1lmLtBI92OzlsZafUt&#10;V16eKdwanibJilvZI33o5KAfO918bk9WQJ69jB9hs3h9b1ZHU8Sbu/H5ywtxfTU93AOLeop/MPzq&#10;kzrU5HRwJ1SBGQGzZZERKiDNCmAE5MWChgORWboEXlf8f4X6BwAA//8DAFBLAQItABQABgAIAAAA&#10;IQC2gziS/gAAAOEBAAATAAAAAAAAAAAAAAAAAAAAAABbQ29udGVudF9UeXBlc10ueG1sUEsBAi0A&#10;FAAGAAgAAAAhADj9If/WAAAAlAEAAAsAAAAAAAAAAAAAAAAALwEAAF9yZWxzLy5yZWxzUEsBAi0A&#10;FAAGAAgAAAAhAAzI0t0cAgAAMwQAAA4AAAAAAAAAAAAAAAAALgIAAGRycy9lMm9Eb2MueG1sUEsB&#10;Ai0AFAAGAAgAAAAhAOK4emngAAAACgEAAA8AAAAAAAAAAAAAAAAAdgQAAGRycy9kb3ducmV2Lnht&#10;bFBLBQYAAAAABAAEAPMAAACDBQAAAAA=&#10;">
                <v:textbo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2C521527" w14:textId="5BF73751" w:rsidR="00715F34" w:rsidRPr="00962390" w:rsidRDefault="00715F34" w:rsidP="00715F34">
                      <w:pPr>
                        <w:shd w:val="clear" w:color="auto" w:fill="F2F2F2"/>
                        <w:jc w:val="both"/>
                        <w:rPr>
                          <w:rFonts w:ascii="Verdana" w:hAnsi="Verdana"/>
                          <w:bCs/>
                          <w:sz w:val="22"/>
                          <w:szCs w:val="22"/>
                        </w:rPr>
                      </w:pPr>
                      <w:r w:rsidRPr="00962390">
                        <w:rPr>
                          <w:rFonts w:ascii="Verdana" w:hAnsi="Verdana"/>
                          <w:bCs/>
                          <w:sz w:val="22"/>
                          <w:szCs w:val="22"/>
                        </w:rPr>
                        <w:t xml:space="preserve">To approve the </w:t>
                      </w:r>
                      <w:r>
                        <w:rPr>
                          <w:rFonts w:ascii="Verdana" w:hAnsi="Verdana"/>
                          <w:bCs/>
                          <w:sz w:val="22"/>
                          <w:szCs w:val="22"/>
                        </w:rPr>
                        <w:t>funding</w:t>
                      </w:r>
                      <w:r>
                        <w:rPr>
                          <w:rFonts w:ascii="Verdana" w:hAnsi="Verdana"/>
                          <w:bCs/>
                          <w:sz w:val="22"/>
                          <w:szCs w:val="22"/>
                        </w:rPr>
                        <w:t xml:space="preserve"> of £</w:t>
                      </w:r>
                      <w:r>
                        <w:rPr>
                          <w:rFonts w:ascii="Verdana" w:hAnsi="Verdana"/>
                          <w:bCs/>
                          <w:sz w:val="22"/>
                          <w:szCs w:val="22"/>
                        </w:rPr>
                        <w:t>3,745.00</w:t>
                      </w:r>
                      <w:r w:rsidRPr="00962390">
                        <w:rPr>
                          <w:rFonts w:ascii="Verdana" w:hAnsi="Verdana"/>
                          <w:bCs/>
                          <w:sz w:val="22"/>
                          <w:szCs w:val="22"/>
                        </w:rPr>
                        <w:t xml:space="preserve"> </w:t>
                      </w:r>
                      <w:r>
                        <w:rPr>
                          <w:rFonts w:ascii="Verdana" w:hAnsi="Verdana"/>
                          <w:bCs/>
                          <w:sz w:val="22"/>
                          <w:szCs w:val="22"/>
                        </w:rPr>
                        <w:t xml:space="preserve">to </w:t>
                      </w:r>
                      <w:r>
                        <w:rPr>
                          <w:rFonts w:ascii="Verdana" w:hAnsi="Verdana"/>
                          <w:bCs/>
                          <w:sz w:val="22"/>
                          <w:szCs w:val="22"/>
                        </w:rPr>
                        <w:t>support the regional rollout of</w:t>
                      </w:r>
                      <w:r>
                        <w:rPr>
                          <w:rFonts w:ascii="Verdana" w:hAnsi="Verdana"/>
                          <w:bCs/>
                          <w:sz w:val="22"/>
                          <w:szCs w:val="22"/>
                        </w:rPr>
                        <w:t xml:space="preserve"> Paws on Patrol scheme </w:t>
                      </w:r>
                      <w:r w:rsidRPr="00962390">
                        <w:rPr>
                          <w:rFonts w:ascii="Verdana" w:hAnsi="Verdana"/>
                          <w:bCs/>
                          <w:sz w:val="22"/>
                          <w:szCs w:val="22"/>
                        </w:rPr>
                        <w:t xml:space="preserve">from the Sale of Found Property fund. </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v:textbox>
              </v:shape>
            </w:pict>
          </mc:Fallback>
        </mc:AlternateContent>
      </w:r>
    </w:p>
    <w:p w14:paraId="799607A7" w14:textId="2277F44C" w:rsidR="00305B91" w:rsidRPr="00165C41" w:rsidRDefault="00305B91" w:rsidP="00305B91">
      <w:pPr>
        <w:pStyle w:val="Header"/>
        <w:jc w:val="right"/>
        <w:rPr>
          <w:rFonts w:ascii="Verdana" w:hAnsi="Verdana" w:cs="Arial"/>
          <w:sz w:val="22"/>
          <w:szCs w:val="22"/>
          <w:lang w:val="cy-GB"/>
        </w:rPr>
      </w:pPr>
    </w:p>
    <w:p w14:paraId="0BB096AB" w14:textId="79FFF71C" w:rsidR="00305B91" w:rsidRPr="00165C41" w:rsidRDefault="00305B91" w:rsidP="00305B91">
      <w:pPr>
        <w:pStyle w:val="Header"/>
        <w:jc w:val="right"/>
        <w:rPr>
          <w:rFonts w:ascii="Verdana" w:hAnsi="Verdana" w:cs="Arial"/>
          <w:sz w:val="22"/>
          <w:szCs w:val="22"/>
          <w:lang w:val="cy-GB"/>
        </w:rPr>
      </w:pPr>
    </w:p>
    <w:p w14:paraId="1090E17C" w14:textId="05A0C03C" w:rsidR="00305B91" w:rsidRPr="00165C41" w:rsidRDefault="00305B91" w:rsidP="00305B91">
      <w:pPr>
        <w:pStyle w:val="Header"/>
        <w:jc w:val="right"/>
        <w:rPr>
          <w:rFonts w:ascii="Verdana" w:hAnsi="Verdana" w:cs="Arial"/>
          <w:sz w:val="22"/>
          <w:szCs w:val="22"/>
          <w:lang w:val="cy-GB"/>
        </w:rPr>
      </w:pPr>
    </w:p>
    <w:p w14:paraId="212710D7" w14:textId="533F63CA" w:rsidR="00305B91" w:rsidRPr="00165C41" w:rsidRDefault="00305B91" w:rsidP="00305B91">
      <w:pPr>
        <w:pStyle w:val="Header"/>
        <w:jc w:val="right"/>
        <w:rPr>
          <w:rFonts w:ascii="Verdana" w:hAnsi="Verdana" w:cs="Arial"/>
          <w:sz w:val="22"/>
          <w:szCs w:val="22"/>
          <w:lang w:val="cy-GB"/>
        </w:rPr>
      </w:pPr>
    </w:p>
    <w:p w14:paraId="72BDC3D2" w14:textId="02FB66F0" w:rsidR="00305B91" w:rsidRPr="00165C41" w:rsidRDefault="00715F34"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6C9A4EC9">
                <wp:simplePos x="0" y="0"/>
                <wp:positionH relativeFrom="column">
                  <wp:posOffset>-381000</wp:posOffset>
                </wp:positionH>
                <wp:positionV relativeFrom="paragraph">
                  <wp:posOffset>105410</wp:posOffset>
                </wp:positionV>
                <wp:extent cx="6045835" cy="1114425"/>
                <wp:effectExtent l="0" t="0" r="1206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114425"/>
                        </a:xfrm>
                        <a:prstGeom prst="rect">
                          <a:avLst/>
                        </a:prstGeom>
                        <a:solidFill>
                          <a:srgbClr val="FFFFFF"/>
                        </a:solidFill>
                        <a:ln w="9525">
                          <a:solidFill>
                            <a:srgbClr val="000000"/>
                          </a:solidFill>
                          <a:miter lim="800000"/>
                          <a:headEnd/>
                          <a:tailEnd/>
                        </a:ln>
                      </wps:spPr>
                      <wps:txbx>
                        <w:txbxContent>
                          <w:p w14:paraId="3C995BBF" w14:textId="0F2467F0" w:rsidR="00305B91" w:rsidRPr="00715F34"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40" type="#_x0000_t202" style="position:absolute;left:0;text-align:left;margin-left:-30pt;margin-top:8.3pt;width:476.05pt;height:8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juGgIAADQEAAAOAAAAZHJzL2Uyb0RvYy54bWysU9uO0zAQfUfiHyy/07SlXbpR09XSpQhp&#10;uUgLH+A4TmLheMzYbVK+nrHT7ZaLeED4wfJ47DMzZ86sb4bOsINCr8EWfDaZcqashErbpuBfPu9e&#10;rDjzQdhKGLCq4Efl+c3m+bN173I1hxZMpZARiPV57wrehuDyLPOyVZ3wE3DKkrMG7EQgE5usQtET&#10;emey+XR6lfWAlUOQynu6vRudfJPw61rJ8LGuvQrMFJxyC2nHtJdxzzZrkTcoXKvlKQ3xD1l0QlsK&#10;eoa6E0GwPerfoDotETzUYSKhy6CutVSpBqpmNv2lmodWOJVqIXK8O9Pk/x+s/HB4cJ+QheE1DNTA&#10;VIR39yC/emZh2wrbqFtE6FslKgo8i5RlvfP56Wuk2uc+gpT9e6ioyWIfIAENNXaRFaqTETo14Hgm&#10;XQ2BSbq8mi6Wq5dLziT5ZrPZYjFfphgif/zu0Ie3CjoWDwVH6mqCF4d7H2I6In98EqN5MLraaWOS&#10;gU25NcgOghSwS+uE/tMzY1lf8Oslxf47xDStP0F0OpCUje4Kvjo/Ennk7Y2tktCC0GY8U8rGnoiM&#10;3I0shqEcmK6Ih0WMEIktoToStQijdGnU6NACfuesJ9kW3H/bC1ScmXeW2nNN/EWdJ2OxfDUnAy89&#10;5aVHWElQBQ+cjcdtGGdj71A3LUUaBWHhllpa60T2U1an/EmaqQenMYrav7TTq6dh3/wAAAD//wMA&#10;UEsDBBQABgAIAAAAIQCV0iPS3wAAAAoBAAAPAAAAZHJzL2Rvd25yZXYueG1sTI9BT8MwDIXvSPyH&#10;yEhc0JZuoNCVphNCAsFtDATXrPHaisYpSdaVf493gpvt9/T8vXI9uV6MGGLnScNinoFAqr3tqNHw&#10;/vY4y0HEZMia3hNq+MEI6+r8rDSF9Ud6xXGbGsEhFAujoU1pKKSMdYvOxLkfkFjb++BM4jU00gZz&#10;5HDXy2WWKelMR/yhNQM+tFh/bQ9OQ37zPH7Gl+vNR632/Spd3Y5P30Hry4vp/g5Ewin9meGEz+hQ&#10;MdPOH8hG0WuYqYy7JBaUAsGGfLVcgNjx4TTIqpT/K1S/AAAA//8DAFBLAQItABQABgAIAAAAIQC2&#10;gziS/gAAAOEBAAATAAAAAAAAAAAAAAAAAAAAAABbQ29udGVudF9UeXBlc10ueG1sUEsBAi0AFAAG&#10;AAgAAAAhADj9If/WAAAAlAEAAAsAAAAAAAAAAAAAAAAALwEAAF9yZWxzLy5yZWxzUEsBAi0AFAAG&#10;AAgAAAAhAAMzeO4aAgAANAQAAA4AAAAAAAAAAAAAAAAALgIAAGRycy9lMm9Eb2MueG1sUEsBAi0A&#10;FAAGAAgAAAAhAJXSI9LfAAAACgEAAA8AAAAAAAAAAAAAAAAAdAQAAGRycy9kb3ducmV2LnhtbFBL&#10;BQYAAAAABAAEAPMAAACABQAAAAA=&#10;">
                <v:textbox>
                  <w:txbxContent>
                    <w:p w14:paraId="3C995BBF" w14:textId="0F2467F0" w:rsidR="00305B91" w:rsidRPr="00715F34"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I confirm I have considered whether or not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750E4692" w14:textId="77777777" w:rsidR="00305B91" w:rsidRPr="00165C41" w:rsidRDefault="00305B91" w:rsidP="00305B91">
      <w:pPr>
        <w:pStyle w:val="Header"/>
        <w:jc w:val="right"/>
        <w:rPr>
          <w:rFonts w:ascii="Verdana" w:hAnsi="Verdana" w:cs="Arial"/>
          <w:sz w:val="22"/>
          <w:szCs w:val="22"/>
          <w:lang w:val="cy-GB"/>
        </w:rPr>
      </w:pPr>
    </w:p>
    <w:p w14:paraId="3FB655D6" w14:textId="77777777" w:rsidR="00305B91" w:rsidRPr="00165C41" w:rsidRDefault="00305B91" w:rsidP="00305B91">
      <w:pPr>
        <w:pStyle w:val="Header"/>
        <w:jc w:val="right"/>
        <w:rPr>
          <w:rFonts w:ascii="Verdana" w:hAnsi="Verdana" w:cs="Arial"/>
          <w:sz w:val="22"/>
          <w:szCs w:val="22"/>
          <w:lang w:val="cy-GB"/>
        </w:rPr>
      </w:pPr>
    </w:p>
    <w:p w14:paraId="5107C3E4" w14:textId="77777777" w:rsidR="00305B91" w:rsidRPr="00165C41" w:rsidRDefault="00305B91" w:rsidP="00305B91">
      <w:pPr>
        <w:pStyle w:val="Header"/>
        <w:jc w:val="right"/>
        <w:rPr>
          <w:rFonts w:ascii="Verdana" w:hAnsi="Verdana" w:cs="Arial"/>
          <w:sz w:val="22"/>
          <w:szCs w:val="22"/>
          <w:lang w:val="cy-GB"/>
        </w:rPr>
      </w:pPr>
    </w:p>
    <w:p w14:paraId="31F2D0CE" w14:textId="4D0C450C" w:rsidR="00305B91" w:rsidRPr="00165C41" w:rsidRDefault="00305B91" w:rsidP="00305B91">
      <w:pPr>
        <w:pStyle w:val="Header"/>
        <w:jc w:val="right"/>
        <w:rPr>
          <w:rFonts w:ascii="Verdana" w:hAnsi="Verdana" w:cs="Arial"/>
          <w:sz w:val="22"/>
          <w:szCs w:val="22"/>
          <w:lang w:val="cy-GB"/>
        </w:rPr>
      </w:pPr>
    </w:p>
    <w:p w14:paraId="4B41338B" w14:textId="2674347A" w:rsidR="00305B91" w:rsidRPr="00165C41" w:rsidRDefault="00305B91" w:rsidP="00305B91">
      <w:pPr>
        <w:pStyle w:val="Header"/>
        <w:jc w:val="right"/>
        <w:rPr>
          <w:rFonts w:ascii="Verdana" w:hAnsi="Verdana" w:cs="Arial"/>
          <w:sz w:val="22"/>
          <w:szCs w:val="22"/>
          <w:lang w:val="cy-GB"/>
        </w:rPr>
      </w:pPr>
    </w:p>
    <w:p w14:paraId="1F634AFE" w14:textId="6AC1BDCA" w:rsidR="00305B91" w:rsidRPr="00165C41" w:rsidRDefault="00715F34" w:rsidP="00305B91">
      <w:pPr>
        <w:pStyle w:val="Header"/>
        <w:jc w:val="right"/>
        <w:rPr>
          <w:rFonts w:ascii="Verdana" w:hAnsi="Verdana" w:cs="Arial"/>
          <w:sz w:val="22"/>
          <w:szCs w:val="22"/>
          <w:lang w:val="cy-GB"/>
        </w:rPr>
      </w:pPr>
      <w:r w:rsidRPr="00165C41">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13F736B2">
                <wp:simplePos x="0" y="0"/>
                <wp:positionH relativeFrom="column">
                  <wp:posOffset>-389890</wp:posOffset>
                </wp:positionH>
                <wp:positionV relativeFrom="paragraph">
                  <wp:posOffset>258445</wp:posOffset>
                </wp:positionV>
                <wp:extent cx="6055360" cy="502285"/>
                <wp:effectExtent l="0" t="0" r="2159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F8E430E" w14:textId="2929201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Pr="00234CD3">
                              <w:rPr>
                                <w:rFonts w:ascii="Verdana" w:hAnsi="Verdana"/>
                                <w:b/>
                                <w:sz w:val="22"/>
                                <w:szCs w:val="22"/>
                              </w:rPr>
                              <w:tab/>
                            </w:r>
                            <w:r w:rsidR="003A339B">
                              <w:rPr>
                                <w:noProof/>
                              </w:rPr>
                              <w:drawing>
                                <wp:inline distT="0" distB="0" distL="0" distR="0" wp14:anchorId="6A81FC7F" wp14:editId="443A8D35">
                                  <wp:extent cx="149542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solidFill>
                                            <a:schemeClr val="accent1"/>
                                          </a:solid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8B1646">
                              <w:rPr>
                                <w:rFonts w:ascii="Verdana" w:hAnsi="Verdana"/>
                                <w:b/>
                                <w:sz w:val="22"/>
                                <w:szCs w:val="22"/>
                              </w:rPr>
                              <w:t>28</w:t>
                            </w:r>
                            <w:r w:rsidR="00715F34">
                              <w:rPr>
                                <w:rFonts w:ascii="Verdana" w:hAnsi="Verdana"/>
                                <w:b/>
                                <w:sz w:val="22"/>
                                <w:szCs w:val="22"/>
                              </w:rPr>
                              <w:t>/09/23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41" type="#_x0000_t202" style="position:absolute;left:0;text-align:left;margin-left:-30.7pt;margin-top:20.35pt;width:476.8pt;height:3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Gg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TvP85RpdHH15mmWbPIZgxeNvY51/K6An4VBSi02N6Ox053zIhhWPT0IwB0rWB6lUNGxb&#10;7ZUlJ4YCOMQ1o//0TGkylPQqz/KJgL9CpHH9CaKXHpWsZF/SzfkRKwJtb3QddeaZVNMZU1Z65jFQ&#10;N5Hox2okskaSIwWB1wrqB2TWwqRcnDQ8dGC/UzKgakvqvh2ZFZSodxq7c7VcrYLMo7HKX2Vo2EtP&#10;delhmiNUST0l03Hvp9E4GivbDiNNetBwgx1tZCT7Kas5f1Rm7ME8RUH6l3Z89TTrux8AAAD//wMA&#10;UEsDBBQABgAIAAAAIQCc3sAx4AAAAAoBAAAPAAAAZHJzL2Rvd25yZXYueG1sTI9BT4QwEIXvJv6H&#10;Zky8mN0CEhaQsjEmGr3pavTapbNAbKfYdln899aTHifvy3vfNNvFaDaj86MlAek6AYbUWTVSL+Dt&#10;9X5VAvNBkpLaEgr4Rg/b9vyskbWyJ3rBeRd6FkvI11LAEMJUc+67AY30azshxexgnZEhnq7nyslT&#10;LDeaZ0lScCNHiguDnPBuwO5zdzQCyvxx/vBP18/vXXHQVbjazA9fTojLi+X2BljAJfzB8Ksf1aGN&#10;Tnt7JOWZFrAq0jyiAvJkAywCZZVlwPaRTKsSeNvw/y+0PwAAAP//AwBQSwECLQAUAAYACAAAACEA&#10;toM4kv4AAADhAQAAEwAAAAAAAAAAAAAAAAAAAAAAW0NvbnRlbnRfVHlwZXNdLnhtbFBLAQItABQA&#10;BgAIAAAAIQA4/SH/1gAAAJQBAAALAAAAAAAAAAAAAAAAAC8BAABfcmVscy8ucmVsc1BLAQItABQA&#10;BgAIAAAAIQAl/PdiGgIAADMEAAAOAAAAAAAAAAAAAAAAAC4CAABkcnMvZTJvRG9jLnhtbFBLAQIt&#10;ABQABgAIAAAAIQCc3sAx4AAAAAoBAAAPAAAAAAAAAAAAAAAAAHQEAABkcnMvZG93bnJldi54bWxQ&#10;SwUGAAAAAAQABADzAAAAgQUAAAAA&#10;">
                <v:textbox>
                  <w:txbxContent>
                    <w:p w14:paraId="6F8E430E" w14:textId="2929201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Pr="00234CD3">
                        <w:rPr>
                          <w:rFonts w:ascii="Verdana" w:hAnsi="Verdana"/>
                          <w:b/>
                          <w:sz w:val="22"/>
                          <w:szCs w:val="22"/>
                        </w:rPr>
                        <w:tab/>
                      </w:r>
                      <w:r w:rsidR="003A339B">
                        <w:rPr>
                          <w:noProof/>
                        </w:rPr>
                        <w:drawing>
                          <wp:inline distT="0" distB="0" distL="0" distR="0" wp14:anchorId="6A81FC7F" wp14:editId="443A8D35">
                            <wp:extent cx="149542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solidFill>
                                      <a:schemeClr val="accent1"/>
                                    </a:solid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8B1646">
                        <w:rPr>
                          <w:rFonts w:ascii="Verdana" w:hAnsi="Verdana"/>
                          <w:b/>
                          <w:sz w:val="22"/>
                          <w:szCs w:val="22"/>
                        </w:rPr>
                        <w:t>28</w:t>
                      </w:r>
                      <w:r w:rsidR="00715F34">
                        <w:rPr>
                          <w:rFonts w:ascii="Verdana" w:hAnsi="Verdana"/>
                          <w:b/>
                          <w:sz w:val="22"/>
                          <w:szCs w:val="22"/>
                        </w:rPr>
                        <w:t>/09/23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p w14:paraId="40B06E2F" w14:textId="77777777" w:rsidR="00305B91" w:rsidRPr="00165C41" w:rsidRDefault="00305B91" w:rsidP="00305B91">
      <w:pPr>
        <w:pStyle w:val="Header"/>
        <w:rPr>
          <w:rFonts w:ascii="Verdana" w:hAnsi="Verdana" w:cs="Arial"/>
          <w:sz w:val="22"/>
          <w:szCs w:val="22"/>
          <w:lang w:val="cy-GB"/>
        </w:rPr>
      </w:pPr>
    </w:p>
    <w:sectPr w:rsidR="00305B91" w:rsidRPr="00165C41" w:rsidSect="007D5EA2">
      <w:headerReference w:type="default"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55C" w14:textId="77777777" w:rsidR="00DB150E" w:rsidRDefault="00DB150E">
      <w:r>
        <w:separator/>
      </w:r>
    </w:p>
  </w:endnote>
  <w:endnote w:type="continuationSeparator" w:id="0">
    <w:p w14:paraId="2F60B576" w14:textId="77777777" w:rsidR="00DB150E" w:rsidRDefault="00D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787" w14:textId="77777777" w:rsidR="00DB150E" w:rsidRDefault="00DB150E">
      <w:r>
        <w:separator/>
      </w:r>
    </w:p>
  </w:footnote>
  <w:footnote w:type="continuationSeparator" w:id="0">
    <w:p w14:paraId="66357C2D" w14:textId="77777777" w:rsidR="00DB150E" w:rsidRDefault="00DB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943383">
    <w:abstractNumId w:val="0"/>
  </w:num>
  <w:num w:numId="2" w16cid:durableId="219486136">
    <w:abstractNumId w:val="2"/>
  </w:num>
  <w:num w:numId="3" w16cid:durableId="700937991">
    <w:abstractNumId w:val="4"/>
  </w:num>
  <w:num w:numId="4" w16cid:durableId="486751349">
    <w:abstractNumId w:val="6"/>
  </w:num>
  <w:num w:numId="5" w16cid:durableId="1598099839">
    <w:abstractNumId w:val="3"/>
  </w:num>
  <w:num w:numId="6" w16cid:durableId="2135057141">
    <w:abstractNumId w:val="1"/>
  </w:num>
  <w:num w:numId="7" w16cid:durableId="337586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D6E29"/>
    <w:rsid w:val="000E0963"/>
    <w:rsid w:val="000E400D"/>
    <w:rsid w:val="000F767B"/>
    <w:rsid w:val="00101AB8"/>
    <w:rsid w:val="00101EF1"/>
    <w:rsid w:val="00134258"/>
    <w:rsid w:val="0016378B"/>
    <w:rsid w:val="00165C41"/>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4CD3"/>
    <w:rsid w:val="0024102D"/>
    <w:rsid w:val="002522A6"/>
    <w:rsid w:val="002540AD"/>
    <w:rsid w:val="00254C50"/>
    <w:rsid w:val="002B3999"/>
    <w:rsid w:val="002D4BDB"/>
    <w:rsid w:val="0030378E"/>
    <w:rsid w:val="00305B91"/>
    <w:rsid w:val="00376A20"/>
    <w:rsid w:val="003A0843"/>
    <w:rsid w:val="003A339B"/>
    <w:rsid w:val="003C6E64"/>
    <w:rsid w:val="003D1E9B"/>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C1DC3"/>
    <w:rsid w:val="005C6277"/>
    <w:rsid w:val="005D44E8"/>
    <w:rsid w:val="005D7BD0"/>
    <w:rsid w:val="005E3F29"/>
    <w:rsid w:val="005E7D6B"/>
    <w:rsid w:val="00614E4F"/>
    <w:rsid w:val="006201A4"/>
    <w:rsid w:val="006613B7"/>
    <w:rsid w:val="006655B7"/>
    <w:rsid w:val="00680FF0"/>
    <w:rsid w:val="006921B9"/>
    <w:rsid w:val="00692B56"/>
    <w:rsid w:val="006936B2"/>
    <w:rsid w:val="006A0690"/>
    <w:rsid w:val="006B0945"/>
    <w:rsid w:val="006C2140"/>
    <w:rsid w:val="006C4671"/>
    <w:rsid w:val="006D33E0"/>
    <w:rsid w:val="006E5A49"/>
    <w:rsid w:val="006F1587"/>
    <w:rsid w:val="006F2E1D"/>
    <w:rsid w:val="006F5BE3"/>
    <w:rsid w:val="00710CE3"/>
    <w:rsid w:val="00715F34"/>
    <w:rsid w:val="00747FCF"/>
    <w:rsid w:val="007568B8"/>
    <w:rsid w:val="00765710"/>
    <w:rsid w:val="00777020"/>
    <w:rsid w:val="00780BEF"/>
    <w:rsid w:val="00797DE7"/>
    <w:rsid w:val="007A784A"/>
    <w:rsid w:val="007B7A45"/>
    <w:rsid w:val="007C44CE"/>
    <w:rsid w:val="007D1483"/>
    <w:rsid w:val="007D216E"/>
    <w:rsid w:val="007D5EA2"/>
    <w:rsid w:val="007F3DFA"/>
    <w:rsid w:val="00834002"/>
    <w:rsid w:val="0086385D"/>
    <w:rsid w:val="008A2F9D"/>
    <w:rsid w:val="008B1646"/>
    <w:rsid w:val="008B3669"/>
    <w:rsid w:val="008E4395"/>
    <w:rsid w:val="00905065"/>
    <w:rsid w:val="0091122F"/>
    <w:rsid w:val="00911995"/>
    <w:rsid w:val="009167E8"/>
    <w:rsid w:val="00917904"/>
    <w:rsid w:val="009201F0"/>
    <w:rsid w:val="00930C2F"/>
    <w:rsid w:val="0093674F"/>
    <w:rsid w:val="00941451"/>
    <w:rsid w:val="00962390"/>
    <w:rsid w:val="00967551"/>
    <w:rsid w:val="00976A97"/>
    <w:rsid w:val="00997ACC"/>
    <w:rsid w:val="009A48E1"/>
    <w:rsid w:val="009B4550"/>
    <w:rsid w:val="009C7386"/>
    <w:rsid w:val="009C7896"/>
    <w:rsid w:val="009D149D"/>
    <w:rsid w:val="009E34DF"/>
    <w:rsid w:val="00A07030"/>
    <w:rsid w:val="00A164E6"/>
    <w:rsid w:val="00A17F25"/>
    <w:rsid w:val="00A2798D"/>
    <w:rsid w:val="00A352CD"/>
    <w:rsid w:val="00A47520"/>
    <w:rsid w:val="00A5047D"/>
    <w:rsid w:val="00A80479"/>
    <w:rsid w:val="00A87B70"/>
    <w:rsid w:val="00AB101A"/>
    <w:rsid w:val="00AC11D0"/>
    <w:rsid w:val="00AC59E7"/>
    <w:rsid w:val="00AF3824"/>
    <w:rsid w:val="00B00FB5"/>
    <w:rsid w:val="00B12650"/>
    <w:rsid w:val="00B13CAE"/>
    <w:rsid w:val="00B64553"/>
    <w:rsid w:val="00B7233B"/>
    <w:rsid w:val="00B95876"/>
    <w:rsid w:val="00BA5B29"/>
    <w:rsid w:val="00BC5416"/>
    <w:rsid w:val="00BF17B0"/>
    <w:rsid w:val="00C05BC1"/>
    <w:rsid w:val="00C26AA2"/>
    <w:rsid w:val="00C303B3"/>
    <w:rsid w:val="00C71285"/>
    <w:rsid w:val="00C74225"/>
    <w:rsid w:val="00C74C53"/>
    <w:rsid w:val="00C829FC"/>
    <w:rsid w:val="00C83FC9"/>
    <w:rsid w:val="00CA3D03"/>
    <w:rsid w:val="00CB07DF"/>
    <w:rsid w:val="00CB1051"/>
    <w:rsid w:val="00CE37D0"/>
    <w:rsid w:val="00CF6FFB"/>
    <w:rsid w:val="00D01E84"/>
    <w:rsid w:val="00D03D87"/>
    <w:rsid w:val="00D10E29"/>
    <w:rsid w:val="00D113CC"/>
    <w:rsid w:val="00D12943"/>
    <w:rsid w:val="00D1450D"/>
    <w:rsid w:val="00D23810"/>
    <w:rsid w:val="00D25737"/>
    <w:rsid w:val="00D31E19"/>
    <w:rsid w:val="00D41CA1"/>
    <w:rsid w:val="00D41FD9"/>
    <w:rsid w:val="00D5395D"/>
    <w:rsid w:val="00D74142"/>
    <w:rsid w:val="00D8435E"/>
    <w:rsid w:val="00D92446"/>
    <w:rsid w:val="00DB150E"/>
    <w:rsid w:val="00DC158F"/>
    <w:rsid w:val="00DD4A17"/>
    <w:rsid w:val="00DF23DF"/>
    <w:rsid w:val="00E039BC"/>
    <w:rsid w:val="00E22B96"/>
    <w:rsid w:val="00E42BC4"/>
    <w:rsid w:val="00E73653"/>
    <w:rsid w:val="00EA5603"/>
    <w:rsid w:val="00EB1184"/>
    <w:rsid w:val="00F177CA"/>
    <w:rsid w:val="00F34393"/>
    <w:rsid w:val="00F46FF5"/>
    <w:rsid w:val="00F77234"/>
    <w:rsid w:val="00F82EFF"/>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Props1.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3.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4.xml><?xml version="1.0" encoding="utf-8"?>
<ds:datastoreItem xmlns:ds="http://schemas.openxmlformats.org/officeDocument/2006/customXml" ds:itemID="{E517F489-9AE2-4002-8F03-D3B9B6DCD78A}">
  <ds:schemaRefs>
    <ds:schemaRef ds:uri="http://purl.org/dc/dcmitype/"/>
    <ds:schemaRef ds:uri="http://purl.org/dc/elements/1.1/"/>
    <ds:schemaRef ds:uri="http://schemas.microsoft.com/office/infopath/2007/PartnerControls"/>
    <ds:schemaRef ds:uri="cf6dc0cf-1d45-4a2f-a37f-b5391cb0490c"/>
    <ds:schemaRef ds:uri="http://schemas.openxmlformats.org/package/2006/metadata/core-properties"/>
    <ds:schemaRef ds:uri="242c32be-31bf-422c-ab0d-7abc8ae381ac"/>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102</Characters>
  <Application>Microsoft Office Word</Application>
  <DocSecurity>0</DocSecurity>
  <Lines>1</Lines>
  <Paragraphs>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Agenda Item:</vt:lpstr>
      <vt:lpstr>Agenda Item:</vt:lpstr>
    </vt:vector>
  </TitlesOfParts>
  <Company>Heddlu Dyfed-Powys Police</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Thomas Ffion (OPCC)</cp:lastModifiedBy>
  <cp:revision>4</cp:revision>
  <cp:lastPrinted>2012-11-13T13:35:00Z</cp:lastPrinted>
  <dcterms:created xsi:type="dcterms:W3CDTF">2023-12-05T08:23:00Z</dcterms:created>
  <dcterms:modified xsi:type="dcterms:W3CDTF">2024-02-15T09:16:00Z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