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E174" w14:textId="77777777" w:rsidR="0059796E" w:rsidRPr="00BC4F37" w:rsidRDefault="0059796E" w:rsidP="0059796E">
      <w:pPr>
        <w:pStyle w:val="BodyText"/>
        <w:ind w:left="105"/>
        <w:rPr>
          <w:sz w:val="20"/>
          <w:lang w:val="cy-GB"/>
        </w:rPr>
      </w:pPr>
      <w:r w:rsidRPr="00BC4F37">
        <w:rPr>
          <w:noProof/>
          <w:lang w:val="cy-GB"/>
        </w:rPr>
        <mc:AlternateContent>
          <mc:Choice Requires="wps">
            <w:drawing>
              <wp:anchor distT="0" distB="0" distL="114300" distR="114300" simplePos="0" relativeHeight="251658240" behindDoc="1" locked="0" layoutInCell="1" allowOverlap="1" wp14:anchorId="6A5055AE" wp14:editId="26F3EB59">
                <wp:simplePos x="0" y="0"/>
                <wp:positionH relativeFrom="page">
                  <wp:posOffset>914400</wp:posOffset>
                </wp:positionH>
                <wp:positionV relativeFrom="page">
                  <wp:posOffset>449580</wp:posOffset>
                </wp:positionV>
                <wp:extent cx="1981200" cy="457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24A9C9D" id="docshape1" o:spid="_x0000_s1026" style="position:absolute;margin-left:1in;margin-top:35.4pt;width:156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" fillcolor="#538dd3" stroked="f">
                <w10:wrap anchorx="page" anchory="page"/>
              </v:rect>
            </w:pict>
          </mc:Fallback>
        </mc:AlternateContent>
      </w:r>
    </w:p>
    <w:p w14:paraId="43B3DFCE" w14:textId="77777777" w:rsidR="0059796E" w:rsidRPr="00BC4F37" w:rsidRDefault="0059796E" w:rsidP="0059796E">
      <w:pPr>
        <w:pStyle w:val="BodyText"/>
        <w:rPr>
          <w:sz w:val="20"/>
          <w:lang w:val="cy-GB"/>
        </w:rPr>
      </w:pPr>
    </w:p>
    <w:p w14:paraId="669DB24F" w14:textId="77777777" w:rsidR="0059796E" w:rsidRPr="00BC4F37" w:rsidRDefault="0059796E" w:rsidP="0059796E">
      <w:pPr>
        <w:pStyle w:val="BodyText"/>
        <w:rPr>
          <w:sz w:val="20"/>
          <w:lang w:val="cy-GB"/>
        </w:rPr>
      </w:pPr>
    </w:p>
    <w:p w14:paraId="4ACE5DAF" w14:textId="77777777" w:rsidR="0059796E" w:rsidRPr="00BC4F37" w:rsidRDefault="0059796E" w:rsidP="0059796E">
      <w:pPr>
        <w:pStyle w:val="BodyText"/>
        <w:spacing w:before="4"/>
        <w:rPr>
          <w:sz w:val="18"/>
          <w:lang w:val="cy-GB"/>
        </w:rPr>
      </w:pPr>
      <w:r w:rsidRPr="00BC4F37">
        <w:rPr>
          <w:noProof/>
          <w:sz w:val="18"/>
          <w:lang w:val="cy-GB"/>
        </w:rPr>
        <w:drawing>
          <wp:anchor distT="0" distB="0" distL="114300" distR="114300" simplePos="0" relativeHeight="251658241" behindDoc="1" locked="0" layoutInCell="1" allowOverlap="1" wp14:anchorId="769887D3" wp14:editId="549FA954">
            <wp:simplePos x="0" y="0"/>
            <wp:positionH relativeFrom="column">
              <wp:posOffset>1353185</wp:posOffset>
            </wp:positionH>
            <wp:positionV relativeFrom="page">
              <wp:posOffset>1747520</wp:posOffset>
            </wp:positionV>
            <wp:extent cx="3514090" cy="1550035"/>
            <wp:effectExtent l="0" t="0" r="0" b="0"/>
            <wp:wrapTight wrapText="bothSides">
              <wp:wrapPolygon edited="0">
                <wp:start x="4215" y="0"/>
                <wp:lineTo x="2927" y="531"/>
                <wp:lineTo x="937" y="3186"/>
                <wp:lineTo x="937" y="4247"/>
                <wp:lineTo x="234" y="6371"/>
                <wp:lineTo x="234" y="7168"/>
                <wp:lineTo x="585" y="8495"/>
                <wp:lineTo x="0" y="9557"/>
                <wp:lineTo x="0" y="11415"/>
                <wp:lineTo x="468" y="12742"/>
                <wp:lineTo x="117" y="14335"/>
                <wp:lineTo x="937" y="16990"/>
                <wp:lineTo x="937" y="18052"/>
                <wp:lineTo x="3396" y="21237"/>
                <wp:lineTo x="4098" y="21237"/>
                <wp:lineTo x="5152" y="21237"/>
                <wp:lineTo x="6791" y="20706"/>
                <wp:lineTo x="6791" y="19113"/>
                <wp:lineTo x="5386" y="16990"/>
                <wp:lineTo x="20257" y="14866"/>
                <wp:lineTo x="20726" y="12742"/>
                <wp:lineTo x="18150" y="12742"/>
                <wp:lineTo x="21428" y="8760"/>
                <wp:lineTo x="21428" y="6371"/>
                <wp:lineTo x="5503" y="4247"/>
                <wp:lineTo x="6909" y="2124"/>
                <wp:lineTo x="6909" y="796"/>
                <wp:lineTo x="5269" y="0"/>
                <wp:lineTo x="421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4090" cy="1550035"/>
                    </a:xfrm>
                    <a:prstGeom prst="rect">
                      <a:avLst/>
                    </a:prstGeom>
                    <a:noFill/>
                  </pic:spPr>
                </pic:pic>
              </a:graphicData>
            </a:graphic>
            <wp14:sizeRelH relativeFrom="margin">
              <wp14:pctWidth>0</wp14:pctWidth>
            </wp14:sizeRelH>
            <wp14:sizeRelV relativeFrom="margin">
              <wp14:pctHeight>0</wp14:pctHeight>
            </wp14:sizeRelV>
          </wp:anchor>
        </w:drawing>
      </w:r>
    </w:p>
    <w:p w14:paraId="69ECEC5F" w14:textId="77777777" w:rsidR="0059796E" w:rsidRPr="00BC4F37" w:rsidRDefault="0059796E" w:rsidP="0059796E">
      <w:pPr>
        <w:pStyle w:val="BodyText"/>
        <w:rPr>
          <w:sz w:val="20"/>
          <w:lang w:val="cy-GB"/>
        </w:rPr>
      </w:pPr>
    </w:p>
    <w:p w14:paraId="4134E4A2" w14:textId="77777777" w:rsidR="0059796E" w:rsidRPr="00BC4F37" w:rsidRDefault="0059796E" w:rsidP="0059796E">
      <w:pPr>
        <w:pStyle w:val="BodyText"/>
        <w:spacing w:before="9"/>
        <w:rPr>
          <w:sz w:val="16"/>
          <w:lang w:val="cy-GB"/>
        </w:rPr>
      </w:pPr>
    </w:p>
    <w:p w14:paraId="2533F8D0" w14:textId="77777777" w:rsidR="0059796E" w:rsidRPr="00BC4F37" w:rsidRDefault="0059796E" w:rsidP="0059796E">
      <w:pPr>
        <w:spacing w:before="100" w:line="439" w:lineRule="auto"/>
        <w:ind w:right="2234"/>
        <w:rPr>
          <w:rFonts w:ascii="Verdana" w:hAnsi="Verdana"/>
          <w:b/>
          <w:color w:val="001F5F"/>
          <w:sz w:val="24"/>
          <w:lang w:val="cy-GB"/>
        </w:rPr>
      </w:pPr>
    </w:p>
    <w:p w14:paraId="55DD14DC" w14:textId="77777777" w:rsidR="0059796E" w:rsidRPr="00BC4F37" w:rsidRDefault="0059796E" w:rsidP="0059796E">
      <w:pPr>
        <w:spacing w:before="100" w:line="439" w:lineRule="auto"/>
        <w:ind w:right="2234"/>
        <w:rPr>
          <w:rFonts w:ascii="Verdana" w:hAnsi="Verdana"/>
          <w:b/>
          <w:color w:val="001F5F"/>
          <w:sz w:val="24"/>
          <w:lang w:val="cy-GB"/>
        </w:rPr>
      </w:pPr>
    </w:p>
    <w:p w14:paraId="1D7618D6" w14:textId="77777777" w:rsidR="0059796E" w:rsidRPr="00BC4F37" w:rsidRDefault="0059796E" w:rsidP="0059796E">
      <w:pPr>
        <w:spacing w:before="100" w:line="439" w:lineRule="auto"/>
        <w:ind w:right="2234"/>
        <w:rPr>
          <w:rFonts w:ascii="Verdana" w:hAnsi="Verdana"/>
          <w:b/>
          <w:color w:val="001F5F"/>
          <w:sz w:val="24"/>
          <w:lang w:val="cy-GB"/>
        </w:rPr>
      </w:pPr>
    </w:p>
    <w:p w14:paraId="56A38635" w14:textId="77777777" w:rsidR="0059796E" w:rsidRPr="00BC4F37" w:rsidRDefault="0059796E" w:rsidP="0059796E">
      <w:pPr>
        <w:pStyle w:val="BodyText"/>
        <w:spacing w:before="4"/>
        <w:ind w:left="1440"/>
        <w:jc w:val="center"/>
        <w:rPr>
          <w:b/>
          <w:sz w:val="36"/>
          <w:szCs w:val="28"/>
          <w:lang w:val="cy-GB"/>
        </w:rPr>
      </w:pPr>
    </w:p>
    <w:p w14:paraId="5A608F7F" w14:textId="77777777" w:rsidR="0059796E" w:rsidRPr="00BC4F37" w:rsidRDefault="0059796E" w:rsidP="0059796E">
      <w:pPr>
        <w:pStyle w:val="BodyText"/>
        <w:spacing w:before="6"/>
        <w:jc w:val="center"/>
        <w:rPr>
          <w:b/>
          <w:sz w:val="32"/>
          <w:lang w:val="cy-GB"/>
        </w:rPr>
      </w:pPr>
    </w:p>
    <w:p w14:paraId="34B6B574" w14:textId="77777777" w:rsidR="003C0D3D" w:rsidRPr="00BC4F37" w:rsidRDefault="00305EF6" w:rsidP="0059796E">
      <w:pPr>
        <w:ind w:left="567"/>
        <w:jc w:val="center"/>
        <w:rPr>
          <w:rFonts w:ascii="Verdana" w:hAnsi="Verdana" w:cs="Arial"/>
          <w:b/>
          <w:color w:val="17365D"/>
          <w:sz w:val="36"/>
          <w:szCs w:val="36"/>
          <w:lang w:val="cy-GB"/>
        </w:rPr>
      </w:pPr>
      <w:r w:rsidRPr="00BC4F37">
        <w:rPr>
          <w:rFonts w:ascii="Verdana" w:hAnsi="Verdana" w:cs="Arial"/>
          <w:b/>
          <w:color w:val="17365D"/>
          <w:sz w:val="36"/>
          <w:szCs w:val="36"/>
          <w:lang w:val="cy-GB"/>
        </w:rPr>
        <w:t>Comisiynydd Heddlu a Throseddu</w:t>
      </w:r>
      <w:r w:rsidR="0059796E" w:rsidRPr="00BC4F37">
        <w:rPr>
          <w:rFonts w:ascii="Verdana" w:hAnsi="Verdana" w:cs="Arial"/>
          <w:b/>
          <w:color w:val="17365D"/>
          <w:sz w:val="36"/>
          <w:szCs w:val="36"/>
          <w:lang w:val="cy-GB"/>
        </w:rPr>
        <w:t xml:space="preserve"> </w:t>
      </w:r>
    </w:p>
    <w:p w14:paraId="22200607" w14:textId="0A853E61" w:rsidR="0059796E" w:rsidRPr="00BC4F37" w:rsidRDefault="0059796E" w:rsidP="0059796E">
      <w:pPr>
        <w:ind w:left="567"/>
        <w:jc w:val="center"/>
        <w:rPr>
          <w:rFonts w:ascii="Verdana" w:hAnsi="Verdana" w:cs="Arial"/>
          <w:b/>
          <w:color w:val="17365D"/>
          <w:sz w:val="36"/>
          <w:szCs w:val="36"/>
          <w:lang w:val="cy-GB"/>
        </w:rPr>
      </w:pPr>
      <w:r w:rsidRPr="00BC4F37">
        <w:rPr>
          <w:rFonts w:ascii="Verdana" w:hAnsi="Verdana" w:cs="Arial"/>
          <w:b/>
          <w:color w:val="17365D"/>
          <w:sz w:val="36"/>
          <w:szCs w:val="36"/>
          <w:lang w:val="cy-GB"/>
        </w:rPr>
        <w:t>Dyfed-Powys</w:t>
      </w:r>
    </w:p>
    <w:p w14:paraId="419405B2" w14:textId="77777777" w:rsidR="0059796E" w:rsidRPr="00BC4F37" w:rsidRDefault="0059796E" w:rsidP="0059796E">
      <w:pPr>
        <w:ind w:left="567"/>
        <w:jc w:val="center"/>
        <w:rPr>
          <w:rFonts w:ascii="Verdana" w:hAnsi="Verdana" w:cs="Arial"/>
          <w:b/>
          <w:sz w:val="36"/>
          <w:szCs w:val="36"/>
          <w:lang w:val="cy-GB"/>
        </w:rPr>
      </w:pPr>
    </w:p>
    <w:p w14:paraId="66AB5E9F" w14:textId="6BD11DD6" w:rsidR="0059796E" w:rsidRPr="00BC4F37" w:rsidRDefault="003C0D3D" w:rsidP="0059796E">
      <w:pPr>
        <w:ind w:left="567"/>
        <w:jc w:val="center"/>
        <w:rPr>
          <w:rFonts w:ascii="Verdana" w:hAnsi="Verdana" w:cs="Arial"/>
          <w:b/>
          <w:color w:val="548DD4"/>
          <w:sz w:val="36"/>
          <w:szCs w:val="36"/>
          <w:lang w:val="cy-GB"/>
        </w:rPr>
      </w:pPr>
      <w:r w:rsidRPr="00BC4F37">
        <w:rPr>
          <w:rFonts w:ascii="Verdana" w:hAnsi="Verdana" w:cs="Arial"/>
          <w:b/>
          <w:color w:val="548DD4"/>
          <w:sz w:val="36"/>
          <w:szCs w:val="36"/>
          <w:lang w:val="cy-GB"/>
        </w:rPr>
        <w:t>Ymarfer Hap Samplu</w:t>
      </w:r>
    </w:p>
    <w:p w14:paraId="5759D540" w14:textId="1175272B" w:rsidR="0059796E" w:rsidRPr="00BC4F37" w:rsidRDefault="003C0D3D" w:rsidP="0059796E">
      <w:pPr>
        <w:ind w:left="567"/>
        <w:jc w:val="center"/>
        <w:rPr>
          <w:rFonts w:ascii="Verdana" w:hAnsi="Verdana" w:cs="Arial"/>
          <w:b/>
          <w:color w:val="548DD4"/>
          <w:sz w:val="36"/>
          <w:szCs w:val="36"/>
          <w:lang w:val="cy-GB"/>
        </w:rPr>
      </w:pPr>
      <w:r w:rsidRPr="00BC4F37">
        <w:rPr>
          <w:rFonts w:ascii="Verdana" w:hAnsi="Verdana" w:cs="Arial"/>
          <w:b/>
          <w:color w:val="548DD4"/>
          <w:sz w:val="36"/>
          <w:szCs w:val="36"/>
          <w:lang w:val="cy-GB"/>
        </w:rPr>
        <w:t>gan y Panel Craffu</w:t>
      </w:r>
    </w:p>
    <w:p w14:paraId="0D477CA3" w14:textId="77777777" w:rsidR="003C0D3D" w:rsidRPr="00BC4F37" w:rsidRDefault="003C0D3D" w:rsidP="0059796E">
      <w:pPr>
        <w:ind w:left="567"/>
        <w:jc w:val="center"/>
        <w:rPr>
          <w:rFonts w:ascii="Verdana" w:hAnsi="Verdana"/>
          <w:b/>
          <w:bCs/>
          <w:color w:val="5B9BD5" w:themeColor="accent5"/>
          <w:sz w:val="36"/>
          <w:szCs w:val="36"/>
          <w:shd w:val="clear" w:color="auto" w:fill="FFFFFF"/>
          <w:lang w:val="cy-GB"/>
        </w:rPr>
      </w:pPr>
      <w:r w:rsidRPr="00BC4F37">
        <w:rPr>
          <w:rFonts w:ascii="Verdana" w:hAnsi="Verdana"/>
          <w:b/>
          <w:bCs/>
          <w:color w:val="5B9BD5" w:themeColor="accent5"/>
          <w:sz w:val="36"/>
          <w:szCs w:val="36"/>
          <w:shd w:val="clear" w:color="auto" w:fill="FFFFFF"/>
          <w:lang w:val="cy-GB"/>
        </w:rPr>
        <w:t xml:space="preserve">Desg Ddigidol </w:t>
      </w:r>
    </w:p>
    <w:p w14:paraId="18877C63" w14:textId="3997BD57" w:rsidR="0059796E" w:rsidRPr="00BC4F37" w:rsidRDefault="003C0D3D" w:rsidP="0059796E">
      <w:pPr>
        <w:ind w:left="567"/>
        <w:jc w:val="center"/>
        <w:rPr>
          <w:rFonts w:ascii="Verdana" w:hAnsi="Verdana"/>
          <w:b/>
          <w:bCs/>
          <w:color w:val="5B9BD5" w:themeColor="accent5"/>
          <w:sz w:val="36"/>
          <w:szCs w:val="36"/>
          <w:shd w:val="clear" w:color="auto" w:fill="FFFFFF"/>
          <w:lang w:val="cy-GB"/>
        </w:rPr>
      </w:pPr>
      <w:r w:rsidRPr="00BC4F37">
        <w:rPr>
          <w:rFonts w:ascii="Verdana" w:hAnsi="Verdana"/>
          <w:b/>
          <w:bCs/>
          <w:color w:val="5B9BD5" w:themeColor="accent5"/>
          <w:sz w:val="36"/>
          <w:szCs w:val="36"/>
          <w:shd w:val="clear" w:color="auto" w:fill="FFFFFF"/>
          <w:lang w:val="cy-GB"/>
        </w:rPr>
        <w:t>Canolfan Gyfathrebu’r Heddlu</w:t>
      </w:r>
      <w:r w:rsidR="00867553" w:rsidRPr="00BC4F37">
        <w:rPr>
          <w:rFonts w:ascii="Verdana" w:hAnsi="Verdana"/>
          <w:b/>
          <w:bCs/>
          <w:color w:val="5B9BD5" w:themeColor="accent5"/>
          <w:sz w:val="36"/>
          <w:szCs w:val="36"/>
          <w:shd w:val="clear" w:color="auto" w:fill="FFFFFF"/>
          <w:lang w:val="cy-GB"/>
        </w:rPr>
        <w:t xml:space="preserve"> </w:t>
      </w:r>
    </w:p>
    <w:p w14:paraId="4A063797" w14:textId="77777777" w:rsidR="000F0720" w:rsidRPr="00BC4F37" w:rsidRDefault="000F0720" w:rsidP="0059796E">
      <w:pPr>
        <w:ind w:left="567"/>
        <w:jc w:val="center"/>
        <w:rPr>
          <w:rFonts w:ascii="Verdana" w:hAnsi="Verdana" w:cs="Arial"/>
          <w:b/>
          <w:bCs/>
          <w:color w:val="4472C4" w:themeColor="accent1"/>
          <w:sz w:val="36"/>
          <w:szCs w:val="36"/>
          <w:lang w:val="cy-GB"/>
        </w:rPr>
      </w:pPr>
    </w:p>
    <w:p w14:paraId="20BB9212" w14:textId="3ED30CCC" w:rsidR="0059796E" w:rsidRPr="00BC4F37" w:rsidRDefault="003C0D3D" w:rsidP="0059796E">
      <w:pPr>
        <w:ind w:left="567"/>
        <w:jc w:val="center"/>
        <w:rPr>
          <w:rFonts w:ascii="Verdana" w:hAnsi="Verdana" w:cs="Arial"/>
          <w:b/>
          <w:color w:val="548DD4"/>
          <w:sz w:val="36"/>
          <w:szCs w:val="36"/>
          <w:lang w:val="cy-GB"/>
        </w:rPr>
      </w:pPr>
      <w:r w:rsidRPr="00BC4F37">
        <w:rPr>
          <w:rFonts w:ascii="Verdana" w:hAnsi="Verdana" w:cs="Arial"/>
          <w:b/>
          <w:color w:val="548DD4"/>
          <w:sz w:val="36"/>
          <w:szCs w:val="36"/>
          <w:lang w:val="cy-GB"/>
        </w:rPr>
        <w:t>Canfyddiadau ac Adborth Aelodau’r Panel</w:t>
      </w:r>
    </w:p>
    <w:p w14:paraId="56DF878B" w14:textId="77777777" w:rsidR="0059796E" w:rsidRPr="00BC4F37" w:rsidRDefault="0059796E" w:rsidP="0059796E">
      <w:pPr>
        <w:ind w:left="567"/>
        <w:jc w:val="center"/>
        <w:rPr>
          <w:rFonts w:ascii="Verdana" w:hAnsi="Verdana" w:cs="Arial"/>
          <w:b/>
          <w:color w:val="17365D"/>
          <w:sz w:val="36"/>
          <w:szCs w:val="36"/>
          <w:lang w:val="cy-GB"/>
        </w:rPr>
      </w:pPr>
    </w:p>
    <w:p w14:paraId="585FB284" w14:textId="0A443763" w:rsidR="0059796E" w:rsidRPr="00BC4F37" w:rsidRDefault="00305EF6" w:rsidP="0059796E">
      <w:pPr>
        <w:ind w:left="567"/>
        <w:jc w:val="center"/>
        <w:rPr>
          <w:rFonts w:ascii="Verdana" w:hAnsi="Verdana" w:cs="Arial"/>
          <w:b/>
          <w:color w:val="17365D"/>
          <w:sz w:val="36"/>
          <w:szCs w:val="36"/>
          <w:lang w:val="cy-GB"/>
        </w:rPr>
        <w:sectPr w:rsidR="0059796E" w:rsidRPr="00BC4F37" w:rsidSect="00773E2D">
          <w:headerReference w:type="default" r:id="rId12"/>
          <w:footerReference w:type="default" r:id="rId13"/>
          <w:pgSz w:w="11906" w:h="16838"/>
          <w:pgMar w:top="1440" w:right="1440" w:bottom="1440" w:left="1440" w:header="708" w:footer="708" w:gutter="0"/>
          <w:cols w:space="708"/>
          <w:titlePg/>
          <w:docGrid w:linePitch="360"/>
        </w:sectPr>
      </w:pPr>
      <w:r w:rsidRPr="00BC4F37">
        <w:rPr>
          <w:rFonts w:ascii="Verdana" w:hAnsi="Verdana" w:cs="Arial"/>
          <w:b/>
          <w:color w:val="17365D"/>
          <w:sz w:val="36"/>
          <w:szCs w:val="36"/>
          <w:lang w:val="cy-GB"/>
        </w:rPr>
        <w:t>Ionawr</w:t>
      </w:r>
      <w:r w:rsidR="0059796E" w:rsidRPr="00BC4F37">
        <w:rPr>
          <w:rFonts w:ascii="Verdana" w:hAnsi="Verdana" w:cs="Arial"/>
          <w:b/>
          <w:color w:val="17365D"/>
          <w:sz w:val="36"/>
          <w:szCs w:val="36"/>
          <w:lang w:val="cy-GB"/>
        </w:rPr>
        <w:t xml:space="preserve"> 202</w:t>
      </w:r>
      <w:r w:rsidR="00867553" w:rsidRPr="00BC4F37">
        <w:rPr>
          <w:rFonts w:ascii="Verdana" w:hAnsi="Verdana" w:cs="Arial"/>
          <w:b/>
          <w:color w:val="17365D"/>
          <w:sz w:val="36"/>
          <w:szCs w:val="36"/>
          <w:lang w:val="cy-GB"/>
        </w:rPr>
        <w:t>4</w:t>
      </w:r>
    </w:p>
    <w:p w14:paraId="22EA4C62" w14:textId="77777777" w:rsidR="00B26AD2" w:rsidRPr="00BC4F37" w:rsidRDefault="00B26AD2" w:rsidP="00B26AD2">
      <w:pPr>
        <w:jc w:val="center"/>
        <w:rPr>
          <w:rFonts w:ascii="Verdana" w:hAnsi="Verdana"/>
          <w:sz w:val="24"/>
          <w:lang w:val="cy-GB"/>
        </w:rPr>
      </w:pPr>
    </w:p>
    <w:p w14:paraId="11811D20" w14:textId="7A260DCD" w:rsidR="00B26AD2" w:rsidRPr="00BC4F37" w:rsidRDefault="00B26AD2" w:rsidP="00B26AD2">
      <w:pPr>
        <w:pStyle w:val="Heading2"/>
        <w:rPr>
          <w:rFonts w:ascii="Verdana" w:hAnsi="Verdana"/>
          <w:lang w:val="cy-GB"/>
        </w:rPr>
      </w:pPr>
      <w:bookmarkStart w:id="0" w:name="Contents"/>
      <w:bookmarkStart w:id="1" w:name="_Toc102479580"/>
      <w:bookmarkStart w:id="2" w:name="_Toc165961450"/>
      <w:bookmarkEnd w:id="0"/>
      <w:r w:rsidRPr="00BC4F37">
        <w:rPr>
          <w:rFonts w:ascii="Verdana" w:hAnsi="Verdana"/>
          <w:color w:val="5B9BD4"/>
          <w:lang w:val="cy-GB"/>
        </w:rPr>
        <w:t>C</w:t>
      </w:r>
      <w:r w:rsidR="003C0D3D" w:rsidRPr="00BC4F37">
        <w:rPr>
          <w:rFonts w:ascii="Verdana" w:hAnsi="Verdana"/>
          <w:color w:val="5B9BD4"/>
          <w:lang w:val="cy-GB"/>
        </w:rPr>
        <w:t>ynnwy</w:t>
      </w:r>
      <w:r w:rsidRPr="00BC4F37">
        <w:rPr>
          <w:rFonts w:ascii="Verdana" w:hAnsi="Verdana"/>
          <w:color w:val="5B9BD4"/>
          <w:lang w:val="cy-GB"/>
        </w:rPr>
        <w:t>s</w:t>
      </w:r>
      <w:bookmarkEnd w:id="1"/>
      <w:bookmarkEnd w:id="2"/>
    </w:p>
    <w:sdt>
      <w:sdtPr>
        <w:rPr>
          <w:b w:val="0"/>
          <w:bCs w:val="0"/>
          <w:lang w:val="cy-GB"/>
        </w:rPr>
        <w:id w:val="-1675256335"/>
        <w:docPartObj>
          <w:docPartGallery w:val="Table of Contents"/>
          <w:docPartUnique/>
        </w:docPartObj>
      </w:sdtPr>
      <w:sdtEndPr>
        <w:rPr>
          <w:b/>
          <w:bCs/>
        </w:rPr>
      </w:sdtEndPr>
      <w:sdtContent>
        <w:p w14:paraId="08FAF4EB" w14:textId="5C6152B6" w:rsidR="004D1BB8" w:rsidRDefault="004D1BB8" w:rsidP="004D1BB8">
          <w:pPr>
            <w:pStyle w:val="TOC2"/>
            <w:tabs>
              <w:tab w:val="right" w:leader="dot" w:pos="9016"/>
            </w:tabs>
            <w:rPr>
              <w:rFonts w:asciiTheme="minorHAnsi" w:eastAsiaTheme="minorEastAsia" w:hAnsiTheme="minorHAnsi" w:cstheme="minorBidi"/>
              <w:b w:val="0"/>
              <w:bCs w:val="0"/>
              <w:noProof/>
              <w:lang w:eastAsia="en-GB"/>
            </w:rPr>
          </w:pPr>
          <w:r>
            <w:rPr>
              <w:rFonts w:eastAsiaTheme="minorHAnsi"/>
              <w:b w:val="0"/>
              <w:bCs w:val="0"/>
              <w:noProof/>
              <w:color w:val="0563C1"/>
              <w:u w:val="single"/>
              <w:lang w:val="cy-GB"/>
            </w:rPr>
            <w:fldChar w:fldCharType="begin"/>
          </w:r>
          <w:r>
            <w:rPr>
              <w:rFonts w:eastAsiaTheme="minorHAnsi"/>
              <w:b w:val="0"/>
              <w:bCs w:val="0"/>
              <w:noProof/>
              <w:color w:val="0563C1"/>
              <w:u w:val="single"/>
              <w:lang w:val="cy-GB"/>
            </w:rPr>
            <w:instrText xml:space="preserve"> TOC \o "1-3" \h \z \u </w:instrText>
          </w:r>
          <w:r>
            <w:rPr>
              <w:rFonts w:eastAsiaTheme="minorHAnsi"/>
              <w:b w:val="0"/>
              <w:bCs w:val="0"/>
              <w:noProof/>
              <w:color w:val="0563C1"/>
              <w:u w:val="single"/>
              <w:lang w:val="cy-GB"/>
            </w:rPr>
            <w:fldChar w:fldCharType="separate"/>
          </w:r>
          <w:hyperlink w:anchor="_Toc165961451" w:history="1">
            <w:r w:rsidRPr="000E694D">
              <w:rPr>
                <w:rStyle w:val="Hyperlink"/>
                <w:rFonts w:cstheme="minorHAnsi"/>
                <w:noProof/>
                <w:spacing w:val="-2"/>
                <w:lang w:val="cy-GB"/>
              </w:rPr>
              <w:t>1.0</w:t>
            </w:r>
            <w:r w:rsidRPr="000E694D">
              <w:rPr>
                <w:rStyle w:val="Hyperlink"/>
                <w:rFonts w:cstheme="minorHAnsi"/>
                <w:noProof/>
                <w:spacing w:val="-12"/>
                <w:lang w:val="cy-GB"/>
              </w:rPr>
              <w:t xml:space="preserve"> </w:t>
            </w:r>
            <w:r w:rsidRPr="000E694D">
              <w:rPr>
                <w:rStyle w:val="Hyperlink"/>
                <w:rFonts w:cstheme="minorHAnsi"/>
                <w:noProof/>
                <w:spacing w:val="-2"/>
                <w:lang w:val="cy-GB"/>
              </w:rPr>
              <w:t>Trosolwg, Cefndir,</w:t>
            </w:r>
            <w:r w:rsidRPr="000E694D">
              <w:rPr>
                <w:rStyle w:val="Hyperlink"/>
                <w:rFonts w:cstheme="minorHAnsi"/>
                <w:noProof/>
                <w:spacing w:val="-12"/>
                <w:lang w:val="cy-GB"/>
              </w:rPr>
              <w:t xml:space="preserve"> </w:t>
            </w:r>
            <w:r w:rsidRPr="000E694D">
              <w:rPr>
                <w:rStyle w:val="Hyperlink"/>
                <w:rFonts w:cstheme="minorHAnsi"/>
                <w:noProof/>
                <w:spacing w:val="-2"/>
                <w:lang w:val="cy-GB"/>
              </w:rPr>
              <w:t>Diben a Methodoleg</w:t>
            </w:r>
            <w:r>
              <w:rPr>
                <w:noProof/>
                <w:webHidden/>
              </w:rPr>
              <w:tab/>
            </w:r>
            <w:r>
              <w:rPr>
                <w:noProof/>
                <w:webHidden/>
              </w:rPr>
              <w:fldChar w:fldCharType="begin"/>
            </w:r>
            <w:r>
              <w:rPr>
                <w:noProof/>
                <w:webHidden/>
              </w:rPr>
              <w:instrText xml:space="preserve"> PAGEREF _Toc165961451 \h </w:instrText>
            </w:r>
            <w:r>
              <w:rPr>
                <w:noProof/>
                <w:webHidden/>
              </w:rPr>
            </w:r>
            <w:r>
              <w:rPr>
                <w:noProof/>
                <w:webHidden/>
              </w:rPr>
              <w:fldChar w:fldCharType="separate"/>
            </w:r>
            <w:r>
              <w:rPr>
                <w:noProof/>
                <w:webHidden/>
              </w:rPr>
              <w:t>2</w:t>
            </w:r>
            <w:r>
              <w:rPr>
                <w:noProof/>
                <w:webHidden/>
              </w:rPr>
              <w:fldChar w:fldCharType="end"/>
            </w:r>
          </w:hyperlink>
        </w:p>
        <w:p w14:paraId="1E928841" w14:textId="27AE010B" w:rsidR="004D1BB8" w:rsidRDefault="004D1BB8">
          <w:pPr>
            <w:pStyle w:val="TOC1"/>
            <w:tabs>
              <w:tab w:val="left" w:pos="1320"/>
              <w:tab w:val="right" w:leader="dot" w:pos="9016"/>
            </w:tabs>
            <w:rPr>
              <w:rFonts w:asciiTheme="minorHAnsi" w:eastAsiaTheme="minorEastAsia" w:hAnsiTheme="minorHAnsi" w:cstheme="minorBidi"/>
              <w:b w:val="0"/>
              <w:bCs w:val="0"/>
              <w:noProof/>
              <w:lang w:eastAsia="en-GB"/>
            </w:rPr>
          </w:pPr>
          <w:hyperlink w:anchor="_Toc165961452" w:history="1">
            <w:r w:rsidRPr="000E694D">
              <w:rPr>
                <w:rStyle w:val="Hyperlink"/>
                <w:rFonts w:cstheme="minorHAnsi"/>
                <w:noProof/>
                <w:spacing w:val="-2"/>
                <w:lang w:val="cy-GB"/>
              </w:rPr>
              <w:t>2.0</w:t>
            </w:r>
            <w:r>
              <w:rPr>
                <w:rFonts w:asciiTheme="minorHAnsi" w:eastAsiaTheme="minorEastAsia" w:hAnsiTheme="minorHAnsi" w:cstheme="minorBidi"/>
                <w:b w:val="0"/>
                <w:bCs w:val="0"/>
                <w:noProof/>
                <w:lang w:eastAsia="en-GB"/>
              </w:rPr>
              <w:tab/>
            </w:r>
            <w:r w:rsidRPr="000E694D">
              <w:rPr>
                <w:rStyle w:val="Hyperlink"/>
                <w:rFonts w:cstheme="minorHAnsi"/>
                <w:noProof/>
                <w:spacing w:val="-2"/>
                <w:lang w:val="cy-GB"/>
              </w:rPr>
              <w:t>Adolygiad o Ddigwyddiadau Desg Ddigidol</w:t>
            </w:r>
            <w:r>
              <w:rPr>
                <w:noProof/>
                <w:webHidden/>
              </w:rPr>
              <w:tab/>
            </w:r>
            <w:r>
              <w:rPr>
                <w:noProof/>
                <w:webHidden/>
              </w:rPr>
              <w:fldChar w:fldCharType="begin"/>
            </w:r>
            <w:r>
              <w:rPr>
                <w:noProof/>
                <w:webHidden/>
              </w:rPr>
              <w:instrText xml:space="preserve"> PAGEREF _Toc165961452 \h </w:instrText>
            </w:r>
            <w:r>
              <w:rPr>
                <w:noProof/>
                <w:webHidden/>
              </w:rPr>
            </w:r>
            <w:r>
              <w:rPr>
                <w:noProof/>
                <w:webHidden/>
              </w:rPr>
              <w:fldChar w:fldCharType="separate"/>
            </w:r>
            <w:r>
              <w:rPr>
                <w:noProof/>
                <w:webHidden/>
              </w:rPr>
              <w:t>4</w:t>
            </w:r>
            <w:r>
              <w:rPr>
                <w:noProof/>
                <w:webHidden/>
              </w:rPr>
              <w:fldChar w:fldCharType="end"/>
            </w:r>
          </w:hyperlink>
        </w:p>
        <w:p w14:paraId="7681F7E2" w14:textId="657BF13D" w:rsidR="004D1BB8" w:rsidRDefault="004D1BB8">
          <w:pPr>
            <w:pStyle w:val="TOC1"/>
            <w:tabs>
              <w:tab w:val="left" w:pos="1320"/>
              <w:tab w:val="right" w:leader="dot" w:pos="9016"/>
            </w:tabs>
            <w:rPr>
              <w:rFonts w:asciiTheme="minorHAnsi" w:eastAsiaTheme="minorEastAsia" w:hAnsiTheme="minorHAnsi" w:cstheme="minorBidi"/>
              <w:b w:val="0"/>
              <w:bCs w:val="0"/>
              <w:noProof/>
              <w:lang w:eastAsia="en-GB"/>
            </w:rPr>
          </w:pPr>
          <w:hyperlink w:anchor="_Toc165961453" w:history="1">
            <w:r w:rsidRPr="000E694D">
              <w:rPr>
                <w:rStyle w:val="Hyperlink"/>
                <w:rFonts w:cstheme="minorHAnsi"/>
                <w:noProof/>
                <w:spacing w:val="-2"/>
                <w:lang w:val="cy-GB"/>
              </w:rPr>
              <w:t>3.0</w:t>
            </w:r>
            <w:r>
              <w:rPr>
                <w:rFonts w:asciiTheme="minorHAnsi" w:eastAsiaTheme="minorEastAsia" w:hAnsiTheme="minorHAnsi" w:cstheme="minorBidi"/>
                <w:b w:val="0"/>
                <w:bCs w:val="0"/>
                <w:noProof/>
                <w:lang w:eastAsia="en-GB"/>
              </w:rPr>
              <w:tab/>
            </w:r>
            <w:r w:rsidRPr="000E694D">
              <w:rPr>
                <w:rStyle w:val="Hyperlink"/>
                <w:rFonts w:cstheme="minorHAnsi"/>
                <w:noProof/>
                <w:spacing w:val="-2"/>
                <w:lang w:val="cy-GB"/>
              </w:rPr>
              <w:t>Arsylwadau a Sylwadau Cyffredinol</w:t>
            </w:r>
            <w:r>
              <w:rPr>
                <w:noProof/>
                <w:webHidden/>
              </w:rPr>
              <w:tab/>
            </w:r>
            <w:r>
              <w:rPr>
                <w:noProof/>
                <w:webHidden/>
              </w:rPr>
              <w:fldChar w:fldCharType="begin"/>
            </w:r>
            <w:r>
              <w:rPr>
                <w:noProof/>
                <w:webHidden/>
              </w:rPr>
              <w:instrText xml:space="preserve"> PAGEREF _Toc165961453 \h </w:instrText>
            </w:r>
            <w:r>
              <w:rPr>
                <w:noProof/>
                <w:webHidden/>
              </w:rPr>
            </w:r>
            <w:r>
              <w:rPr>
                <w:noProof/>
                <w:webHidden/>
              </w:rPr>
              <w:fldChar w:fldCharType="separate"/>
            </w:r>
            <w:r>
              <w:rPr>
                <w:noProof/>
                <w:webHidden/>
              </w:rPr>
              <w:t>8</w:t>
            </w:r>
            <w:r>
              <w:rPr>
                <w:noProof/>
                <w:webHidden/>
              </w:rPr>
              <w:fldChar w:fldCharType="end"/>
            </w:r>
          </w:hyperlink>
        </w:p>
        <w:p w14:paraId="7EA34A91" w14:textId="730F83DF" w:rsidR="00EB2CE1" w:rsidRDefault="004D1BB8" w:rsidP="004D1BB8">
          <w:pPr>
            <w:autoSpaceDE w:val="0"/>
            <w:autoSpaceDN w:val="0"/>
            <w:adjustRightInd w:val="0"/>
            <w:spacing w:after="0" w:line="240" w:lineRule="auto"/>
            <w:ind w:left="584"/>
            <w:rPr>
              <w:rFonts w:ascii="Times New Roman" w:eastAsiaTheme="minorHAnsi" w:hAnsi="Times New Roman" w:cs="Times New Roman"/>
              <w:b/>
              <w:bCs/>
              <w:noProof/>
              <w:sz w:val="22"/>
              <w:szCs w:val="22"/>
              <w:lang w:val="cy-GB"/>
            </w:rPr>
          </w:pPr>
          <w:r>
            <w:rPr>
              <w:rFonts w:ascii="Verdana" w:eastAsiaTheme="minorHAnsi" w:hAnsi="Verdana" w:cs="Verdana"/>
              <w:b/>
              <w:bCs/>
              <w:noProof/>
              <w:color w:val="0563C1"/>
              <w:sz w:val="22"/>
              <w:szCs w:val="22"/>
              <w:u w:val="single"/>
              <w:lang w:val="cy-GB"/>
            </w:rPr>
            <w:fldChar w:fldCharType="end"/>
          </w:r>
        </w:p>
        <w:p w14:paraId="59708D97" w14:textId="77777777" w:rsidR="00EB2CE1" w:rsidRDefault="00EB2CE1" w:rsidP="00EB2CE1">
          <w:pPr>
            <w:autoSpaceDE w:val="0"/>
            <w:autoSpaceDN w:val="0"/>
            <w:adjustRightInd w:val="0"/>
            <w:spacing w:after="0" w:line="240" w:lineRule="auto"/>
            <w:ind w:left="584"/>
            <w:rPr>
              <w:rFonts w:ascii="Times New Roman" w:eastAsiaTheme="minorHAnsi" w:hAnsi="Times New Roman" w:cs="Times New Roman"/>
              <w:noProof/>
              <w:sz w:val="22"/>
              <w:szCs w:val="22"/>
              <w:lang w:val="cy-GB"/>
            </w:rPr>
          </w:pPr>
        </w:p>
        <w:p w14:paraId="4DF4CFDE" w14:textId="77777777" w:rsidR="00EB2CE1" w:rsidRDefault="00EB2CE1" w:rsidP="00EB2CE1">
          <w:pPr>
            <w:autoSpaceDE w:val="0"/>
            <w:autoSpaceDN w:val="0"/>
            <w:adjustRightInd w:val="0"/>
            <w:spacing w:after="0" w:line="240" w:lineRule="auto"/>
            <w:ind w:left="584"/>
            <w:rPr>
              <w:rFonts w:ascii="Times New Roman" w:eastAsiaTheme="minorHAnsi" w:hAnsi="Times New Roman" w:cs="Times New Roman"/>
              <w:lang w:val="cy-GB"/>
            </w:rPr>
          </w:pPr>
        </w:p>
        <w:p w14:paraId="69CD0414" w14:textId="43D754B6" w:rsidR="00B26AD2" w:rsidRPr="00BC4F37" w:rsidRDefault="00E01ECF" w:rsidP="00EB2CE1">
          <w:pPr>
            <w:pStyle w:val="TOC2"/>
            <w:tabs>
              <w:tab w:val="right" w:leader="dot" w:pos="9260"/>
            </w:tabs>
            <w:rPr>
              <w:lang w:val="cy-GB"/>
            </w:rPr>
          </w:pPr>
        </w:p>
      </w:sdtContent>
    </w:sdt>
    <w:p w14:paraId="1F9F415D" w14:textId="77777777" w:rsidR="00A3191B" w:rsidRPr="00BC4F37" w:rsidRDefault="00A3191B">
      <w:pPr>
        <w:rPr>
          <w:lang w:val="cy-GB"/>
        </w:rPr>
      </w:pPr>
    </w:p>
    <w:p w14:paraId="6FF4EBB6" w14:textId="77777777" w:rsidR="00773E2D" w:rsidRPr="00BC4F37" w:rsidRDefault="00773E2D" w:rsidP="00773E2D">
      <w:pPr>
        <w:rPr>
          <w:lang w:val="cy-GB"/>
        </w:rPr>
      </w:pPr>
    </w:p>
    <w:p w14:paraId="7EB6A5E1" w14:textId="77777777" w:rsidR="00773E2D" w:rsidRPr="00BC4F37" w:rsidRDefault="00773E2D" w:rsidP="00773E2D">
      <w:pPr>
        <w:rPr>
          <w:lang w:val="cy-GB"/>
        </w:rPr>
      </w:pPr>
    </w:p>
    <w:p w14:paraId="5BD68880" w14:textId="77777777" w:rsidR="00773E2D" w:rsidRPr="00BC4F37" w:rsidRDefault="00773E2D" w:rsidP="00773E2D">
      <w:pPr>
        <w:rPr>
          <w:lang w:val="cy-GB"/>
        </w:rPr>
      </w:pPr>
    </w:p>
    <w:p w14:paraId="2CC2AB68" w14:textId="7E4C9A9F" w:rsidR="00773E2D" w:rsidRPr="00BC4F37" w:rsidRDefault="000C79B3" w:rsidP="000C79B3">
      <w:pPr>
        <w:tabs>
          <w:tab w:val="left" w:pos="2925"/>
        </w:tabs>
        <w:rPr>
          <w:rFonts w:ascii="Verdana" w:hAnsi="Verdana"/>
          <w:lang w:val="cy-GB"/>
        </w:rPr>
      </w:pPr>
      <w:r w:rsidRPr="00BC4F37">
        <w:rPr>
          <w:rFonts w:ascii="Verdana" w:hAnsi="Verdana"/>
          <w:lang w:val="cy-GB"/>
        </w:rPr>
        <w:tab/>
      </w:r>
    </w:p>
    <w:p w14:paraId="1F971519" w14:textId="77777777" w:rsidR="00773E2D" w:rsidRPr="00BC4F37" w:rsidRDefault="00773E2D" w:rsidP="00773E2D">
      <w:pPr>
        <w:rPr>
          <w:rFonts w:ascii="Verdana" w:hAnsi="Verdana"/>
          <w:lang w:val="cy-GB"/>
        </w:rPr>
      </w:pPr>
    </w:p>
    <w:p w14:paraId="685296A4" w14:textId="77777777" w:rsidR="00773E2D" w:rsidRPr="00BC4F37" w:rsidRDefault="00773E2D" w:rsidP="00773E2D">
      <w:pPr>
        <w:rPr>
          <w:rFonts w:ascii="Verdana" w:hAnsi="Verdana"/>
          <w:lang w:val="cy-GB"/>
        </w:rPr>
      </w:pPr>
    </w:p>
    <w:p w14:paraId="523FA79F" w14:textId="77777777" w:rsidR="00773E2D" w:rsidRPr="00BC4F37" w:rsidRDefault="00773E2D" w:rsidP="00773E2D">
      <w:pPr>
        <w:rPr>
          <w:rFonts w:ascii="Verdana" w:hAnsi="Verdana"/>
          <w:lang w:val="cy-GB"/>
        </w:rPr>
      </w:pPr>
    </w:p>
    <w:p w14:paraId="165E071E" w14:textId="77777777" w:rsidR="00773E2D" w:rsidRPr="00BC4F37" w:rsidRDefault="00773E2D" w:rsidP="00773E2D">
      <w:pPr>
        <w:rPr>
          <w:rFonts w:ascii="Verdana" w:hAnsi="Verdana"/>
          <w:lang w:val="cy-GB"/>
        </w:rPr>
      </w:pPr>
    </w:p>
    <w:p w14:paraId="3379C9E4" w14:textId="77777777" w:rsidR="00773E2D" w:rsidRPr="00BC4F37" w:rsidRDefault="00773E2D" w:rsidP="00773E2D">
      <w:pPr>
        <w:rPr>
          <w:rFonts w:ascii="Verdana" w:hAnsi="Verdana"/>
          <w:lang w:val="cy-GB"/>
        </w:rPr>
      </w:pPr>
    </w:p>
    <w:p w14:paraId="3EE28D4C" w14:textId="77777777" w:rsidR="00773E2D" w:rsidRPr="00BC4F37" w:rsidRDefault="00773E2D" w:rsidP="00773E2D">
      <w:pPr>
        <w:rPr>
          <w:rFonts w:ascii="Verdana" w:hAnsi="Verdana"/>
          <w:lang w:val="cy-GB"/>
        </w:rPr>
      </w:pPr>
    </w:p>
    <w:p w14:paraId="5F1C80A8" w14:textId="77777777" w:rsidR="00773E2D" w:rsidRPr="00BC4F37" w:rsidRDefault="00773E2D" w:rsidP="00773E2D">
      <w:pPr>
        <w:rPr>
          <w:rFonts w:ascii="Verdana" w:hAnsi="Verdana"/>
          <w:lang w:val="cy-GB"/>
        </w:rPr>
      </w:pPr>
    </w:p>
    <w:p w14:paraId="583E0297" w14:textId="77777777" w:rsidR="00773E2D" w:rsidRPr="00BC4F37" w:rsidRDefault="00773E2D" w:rsidP="00773E2D">
      <w:pPr>
        <w:rPr>
          <w:rFonts w:ascii="Verdana" w:hAnsi="Verdana"/>
          <w:lang w:val="cy-GB"/>
        </w:rPr>
      </w:pPr>
    </w:p>
    <w:p w14:paraId="4D4434D0" w14:textId="77777777" w:rsidR="00773E2D" w:rsidRPr="00BC4F37" w:rsidRDefault="00773E2D" w:rsidP="00773E2D">
      <w:pPr>
        <w:rPr>
          <w:rFonts w:ascii="Verdana" w:hAnsi="Verdana"/>
          <w:lang w:val="cy-GB"/>
        </w:rPr>
      </w:pPr>
    </w:p>
    <w:p w14:paraId="54CB9A73" w14:textId="77777777" w:rsidR="00773E2D" w:rsidRPr="00BC4F37" w:rsidRDefault="00773E2D" w:rsidP="00773E2D">
      <w:pPr>
        <w:rPr>
          <w:rFonts w:ascii="Verdana" w:hAnsi="Verdana"/>
          <w:lang w:val="cy-GB"/>
        </w:rPr>
      </w:pPr>
    </w:p>
    <w:p w14:paraId="389574DD" w14:textId="77777777" w:rsidR="00773E2D" w:rsidRPr="00BC4F37" w:rsidRDefault="00773E2D" w:rsidP="00773E2D">
      <w:pPr>
        <w:rPr>
          <w:rFonts w:ascii="Verdana" w:hAnsi="Verdana"/>
          <w:lang w:val="cy-GB"/>
        </w:rPr>
      </w:pPr>
    </w:p>
    <w:p w14:paraId="19F332F1" w14:textId="77777777" w:rsidR="00773E2D" w:rsidRPr="00BC4F37" w:rsidRDefault="00773E2D" w:rsidP="00773E2D">
      <w:pPr>
        <w:rPr>
          <w:rFonts w:ascii="Verdana" w:hAnsi="Verdana"/>
          <w:lang w:val="cy-GB"/>
        </w:rPr>
      </w:pPr>
    </w:p>
    <w:p w14:paraId="77FEE6EE" w14:textId="77777777" w:rsidR="00773E2D" w:rsidRPr="00BC4F37" w:rsidRDefault="00773E2D" w:rsidP="00773E2D">
      <w:pPr>
        <w:rPr>
          <w:rFonts w:ascii="Verdana" w:hAnsi="Verdana"/>
          <w:lang w:val="cy-GB"/>
        </w:rPr>
      </w:pPr>
    </w:p>
    <w:p w14:paraId="371A56D5" w14:textId="77777777" w:rsidR="00773E2D" w:rsidRPr="00BC4F37" w:rsidRDefault="00773E2D" w:rsidP="00773E2D">
      <w:pPr>
        <w:rPr>
          <w:rFonts w:ascii="Verdana" w:hAnsi="Verdana"/>
          <w:lang w:val="cy-GB"/>
        </w:rPr>
      </w:pPr>
    </w:p>
    <w:p w14:paraId="7CB444AE" w14:textId="77777777" w:rsidR="00773E2D" w:rsidRPr="00BC4F37" w:rsidRDefault="00773E2D" w:rsidP="00773E2D">
      <w:pPr>
        <w:rPr>
          <w:rFonts w:ascii="Verdana" w:hAnsi="Verdana"/>
          <w:lang w:val="cy-GB"/>
        </w:rPr>
      </w:pPr>
    </w:p>
    <w:p w14:paraId="7ED5B6BC" w14:textId="77777777" w:rsidR="00773E2D" w:rsidRPr="00BC4F37" w:rsidRDefault="00773E2D" w:rsidP="00773E2D">
      <w:pPr>
        <w:rPr>
          <w:rFonts w:ascii="Verdana" w:hAnsi="Verdana"/>
          <w:lang w:val="cy-GB"/>
        </w:rPr>
      </w:pPr>
    </w:p>
    <w:p w14:paraId="3B990FE7" w14:textId="77777777" w:rsidR="00773E2D" w:rsidRPr="00BC4F37" w:rsidRDefault="00773E2D" w:rsidP="00773E2D">
      <w:pPr>
        <w:rPr>
          <w:rFonts w:ascii="Verdana" w:hAnsi="Verdana"/>
          <w:lang w:val="cy-GB"/>
        </w:rPr>
      </w:pPr>
    </w:p>
    <w:p w14:paraId="01329E98" w14:textId="77777777" w:rsidR="00773E2D" w:rsidRPr="00BC4F37" w:rsidRDefault="00773E2D" w:rsidP="00773E2D">
      <w:pPr>
        <w:rPr>
          <w:rFonts w:ascii="Verdana" w:hAnsi="Verdana"/>
          <w:lang w:val="cy-GB"/>
        </w:rPr>
      </w:pPr>
    </w:p>
    <w:p w14:paraId="6E3A0AF0" w14:textId="77777777" w:rsidR="00773E2D" w:rsidRPr="00BC4F37" w:rsidRDefault="00773E2D" w:rsidP="00773E2D">
      <w:pPr>
        <w:rPr>
          <w:rFonts w:ascii="Verdana" w:hAnsi="Verdana"/>
          <w:lang w:val="cy-GB"/>
        </w:rPr>
      </w:pPr>
    </w:p>
    <w:p w14:paraId="16C4E9C1" w14:textId="1B485D65" w:rsidR="00773E2D" w:rsidRPr="00BC4F37" w:rsidRDefault="00773E2D" w:rsidP="00773E2D">
      <w:pPr>
        <w:tabs>
          <w:tab w:val="left" w:pos="1090"/>
        </w:tabs>
        <w:rPr>
          <w:rFonts w:ascii="Verdana" w:hAnsi="Verdana"/>
          <w:lang w:val="cy-GB"/>
        </w:rPr>
      </w:pPr>
      <w:r w:rsidRPr="00BC4F37">
        <w:rPr>
          <w:rFonts w:ascii="Verdana" w:hAnsi="Verdana"/>
          <w:lang w:val="cy-GB"/>
        </w:rPr>
        <w:tab/>
      </w:r>
    </w:p>
    <w:p w14:paraId="50E9CC3E" w14:textId="77777777" w:rsidR="00773E2D" w:rsidRPr="00BC4F37" w:rsidRDefault="00773E2D" w:rsidP="00773E2D">
      <w:pPr>
        <w:tabs>
          <w:tab w:val="left" w:pos="1090"/>
        </w:tabs>
        <w:rPr>
          <w:rFonts w:ascii="Verdana" w:hAnsi="Verdana"/>
          <w:lang w:val="cy-GB"/>
        </w:rPr>
      </w:pPr>
    </w:p>
    <w:p w14:paraId="1791D8CB" w14:textId="4221FE7E" w:rsidR="00EB7CA1" w:rsidRPr="00BC4F37" w:rsidRDefault="00E56EE6" w:rsidP="00EB7CA1">
      <w:pPr>
        <w:pStyle w:val="Heading1"/>
        <w:spacing w:before="242" w:line="360" w:lineRule="auto"/>
        <w:jc w:val="both"/>
        <w:rPr>
          <w:rFonts w:ascii="Verdana" w:hAnsi="Verdana" w:cstheme="minorHAnsi"/>
          <w:b/>
          <w:bCs/>
          <w:sz w:val="22"/>
          <w:szCs w:val="22"/>
          <w:lang w:val="cy-GB"/>
        </w:rPr>
      </w:pPr>
      <w:bookmarkStart w:id="3" w:name="_Toc102479581"/>
      <w:bookmarkStart w:id="4" w:name="_Toc165961451"/>
      <w:r w:rsidRPr="00BC4F37">
        <w:rPr>
          <w:rFonts w:ascii="Verdana" w:hAnsi="Verdana" w:cstheme="minorHAnsi"/>
          <w:b/>
          <w:bCs/>
          <w:color w:val="2D74B5"/>
          <w:spacing w:val="-2"/>
          <w:sz w:val="22"/>
          <w:szCs w:val="22"/>
          <w:lang w:val="cy-GB"/>
        </w:rPr>
        <w:lastRenderedPageBreak/>
        <w:t>1.0</w:t>
      </w:r>
      <w:r w:rsidR="00EB7CA1" w:rsidRPr="00BC4F37">
        <w:rPr>
          <w:rFonts w:ascii="Verdana" w:hAnsi="Verdana" w:cstheme="minorHAnsi"/>
          <w:b/>
          <w:bCs/>
          <w:color w:val="2D74B5"/>
          <w:spacing w:val="-12"/>
          <w:sz w:val="22"/>
          <w:szCs w:val="22"/>
          <w:lang w:val="cy-GB"/>
        </w:rPr>
        <w:t xml:space="preserve"> </w:t>
      </w:r>
      <w:bookmarkEnd w:id="3"/>
      <w:r w:rsidR="003C0D3D" w:rsidRPr="00BC4F37">
        <w:rPr>
          <w:rFonts w:ascii="Verdana" w:hAnsi="Verdana" w:cstheme="minorHAnsi"/>
          <w:b/>
          <w:bCs/>
          <w:color w:val="2D74B5"/>
          <w:spacing w:val="-2"/>
          <w:sz w:val="22"/>
          <w:szCs w:val="22"/>
          <w:lang w:val="cy-GB"/>
        </w:rPr>
        <w:t>Trosolwg</w:t>
      </w:r>
      <w:r w:rsidR="00EB7CA1" w:rsidRPr="00BC4F37">
        <w:rPr>
          <w:rFonts w:ascii="Verdana" w:hAnsi="Verdana" w:cstheme="minorHAnsi"/>
          <w:b/>
          <w:bCs/>
          <w:color w:val="2D74B5"/>
          <w:spacing w:val="-2"/>
          <w:sz w:val="22"/>
          <w:szCs w:val="22"/>
          <w:lang w:val="cy-GB"/>
        </w:rPr>
        <w:t xml:space="preserve">, </w:t>
      </w:r>
      <w:r w:rsidR="003C0D3D" w:rsidRPr="00BC4F37">
        <w:rPr>
          <w:rFonts w:ascii="Verdana" w:hAnsi="Verdana" w:cstheme="minorHAnsi"/>
          <w:b/>
          <w:bCs/>
          <w:color w:val="2D74B5"/>
          <w:spacing w:val="-2"/>
          <w:sz w:val="22"/>
          <w:szCs w:val="22"/>
          <w:lang w:val="cy-GB"/>
        </w:rPr>
        <w:t>Cefndir</w:t>
      </w:r>
      <w:r w:rsidR="00EB7CA1" w:rsidRPr="00BC4F37">
        <w:rPr>
          <w:rFonts w:ascii="Verdana" w:hAnsi="Verdana" w:cstheme="minorHAnsi"/>
          <w:b/>
          <w:bCs/>
          <w:color w:val="2D74B5"/>
          <w:spacing w:val="-2"/>
          <w:sz w:val="22"/>
          <w:szCs w:val="22"/>
          <w:lang w:val="cy-GB"/>
        </w:rPr>
        <w:t>,</w:t>
      </w:r>
      <w:r w:rsidR="00EB7CA1" w:rsidRPr="00BC4F37">
        <w:rPr>
          <w:rFonts w:ascii="Verdana" w:hAnsi="Verdana" w:cstheme="minorHAnsi"/>
          <w:b/>
          <w:bCs/>
          <w:color w:val="2D74B5"/>
          <w:spacing w:val="-12"/>
          <w:sz w:val="22"/>
          <w:szCs w:val="22"/>
          <w:lang w:val="cy-GB"/>
        </w:rPr>
        <w:t xml:space="preserve"> </w:t>
      </w:r>
      <w:r w:rsidR="003C0D3D" w:rsidRPr="00BC4F37">
        <w:rPr>
          <w:rFonts w:ascii="Verdana" w:hAnsi="Verdana" w:cstheme="minorHAnsi"/>
          <w:b/>
          <w:bCs/>
          <w:color w:val="2D74B5"/>
          <w:spacing w:val="-2"/>
          <w:sz w:val="22"/>
          <w:szCs w:val="22"/>
          <w:lang w:val="cy-GB"/>
        </w:rPr>
        <w:t>Diben a Methodoleg</w:t>
      </w:r>
      <w:bookmarkEnd w:id="4"/>
      <w:r w:rsidR="003C0D3D" w:rsidRPr="00BC4F37">
        <w:rPr>
          <w:rFonts w:ascii="Verdana" w:hAnsi="Verdana" w:cstheme="minorHAnsi"/>
          <w:b/>
          <w:bCs/>
          <w:color w:val="2D74B5"/>
          <w:spacing w:val="-2"/>
          <w:sz w:val="22"/>
          <w:szCs w:val="22"/>
          <w:lang w:val="cy-GB"/>
        </w:rPr>
        <w:t xml:space="preserve"> </w:t>
      </w:r>
    </w:p>
    <w:p w14:paraId="21AD6039" w14:textId="2F697AB8" w:rsidR="00FE771C" w:rsidRPr="00BC4F37" w:rsidRDefault="003C0D3D" w:rsidP="00FE771C">
      <w:pPr>
        <w:pStyle w:val="BodyText"/>
        <w:spacing w:before="57" w:line="360" w:lineRule="auto"/>
        <w:ind w:right="119"/>
        <w:jc w:val="both"/>
        <w:rPr>
          <w:rFonts w:cstheme="minorHAnsi"/>
          <w:sz w:val="22"/>
          <w:szCs w:val="22"/>
          <w:lang w:val="cy-GB"/>
        </w:rPr>
      </w:pPr>
      <w:r w:rsidRPr="00BC4F37">
        <w:rPr>
          <w:rFonts w:cstheme="minorHAnsi"/>
          <w:sz w:val="22"/>
          <w:szCs w:val="22"/>
          <w:lang w:val="cy-GB"/>
        </w:rPr>
        <w:t xml:space="preserve">Mae’r llawlyfr Sicrhau Ansawdd, sydd ar gael ar </w:t>
      </w:r>
      <w:hyperlink r:id="rId14" w:tgtFrame="_blank">
        <w:r w:rsidRPr="00BC4F37">
          <w:rPr>
            <w:rStyle w:val="Hyperlink"/>
            <w:rFonts w:cstheme="minorHAnsi"/>
            <w:sz w:val="22"/>
            <w:szCs w:val="22"/>
            <w:lang w:val="cy-GB"/>
          </w:rPr>
          <w:t xml:space="preserve">wefan </w:t>
        </w:r>
        <w:proofErr w:type="spellStart"/>
        <w:r w:rsidRPr="00BC4F37">
          <w:rPr>
            <w:rStyle w:val="Hyperlink"/>
            <w:rFonts w:cstheme="minorHAnsi"/>
            <w:sz w:val="22"/>
            <w:szCs w:val="22"/>
            <w:lang w:val="cy-GB"/>
          </w:rPr>
          <w:t>C</w:t>
        </w:r>
        <w:r w:rsidRPr="00BC4F37">
          <w:rPr>
            <w:rStyle w:val="Hyperlink"/>
            <w:rFonts w:cstheme="minorHAnsi"/>
            <w:sz w:val="22"/>
            <w:szCs w:val="22"/>
            <w:lang w:val="cy-GB"/>
          </w:rPr>
          <w:t>H</w:t>
        </w:r>
        <w:r w:rsidRPr="00BC4F37">
          <w:rPr>
            <w:rStyle w:val="Hyperlink"/>
            <w:rFonts w:cstheme="minorHAnsi"/>
            <w:sz w:val="22"/>
            <w:szCs w:val="22"/>
            <w:lang w:val="cy-GB"/>
          </w:rPr>
          <w:t>Th</w:t>
        </w:r>
        <w:proofErr w:type="spellEnd"/>
      </w:hyperlink>
      <w:r w:rsidRPr="00BC4F37">
        <w:rPr>
          <w:rFonts w:cstheme="minorHAnsi"/>
          <w:sz w:val="22"/>
          <w:szCs w:val="22"/>
          <w:lang w:val="cy-GB"/>
        </w:rPr>
        <w:t xml:space="preserve">, yn nodi cefndir a diben y Panel, ynghyd â sut y cynhelir </w:t>
      </w:r>
      <w:proofErr w:type="spellStart"/>
      <w:r w:rsidRPr="00BC4F37">
        <w:rPr>
          <w:rFonts w:cstheme="minorHAnsi"/>
          <w:sz w:val="22"/>
          <w:szCs w:val="22"/>
          <w:lang w:val="cy-GB"/>
        </w:rPr>
        <w:t>hapsamplu</w:t>
      </w:r>
      <w:proofErr w:type="spellEnd"/>
      <w:r w:rsidRPr="00BC4F37">
        <w:rPr>
          <w:rFonts w:cstheme="minorHAnsi"/>
          <w:sz w:val="22"/>
          <w:szCs w:val="22"/>
          <w:lang w:val="cy-GB"/>
        </w:rPr>
        <w:t xml:space="preserve"> a’r hyn y gofynnir i’r Panel ystyried</w:t>
      </w:r>
      <w:r w:rsidR="00FE771C" w:rsidRPr="00BC4F37">
        <w:rPr>
          <w:rFonts w:cstheme="minorHAnsi"/>
          <w:sz w:val="22"/>
          <w:szCs w:val="22"/>
          <w:lang w:val="cy-GB"/>
        </w:rPr>
        <w:t>.</w:t>
      </w:r>
    </w:p>
    <w:p w14:paraId="4E3C35FF" w14:textId="0478A5FC" w:rsidR="002270CD" w:rsidRPr="00BC4F37" w:rsidRDefault="003C0D3D" w:rsidP="00406764">
      <w:pPr>
        <w:spacing w:line="360" w:lineRule="auto"/>
        <w:rPr>
          <w:rFonts w:ascii="Verdana" w:hAnsi="Verdana"/>
          <w:sz w:val="22"/>
          <w:szCs w:val="22"/>
          <w:lang w:val="cy-GB"/>
        </w:rPr>
      </w:pPr>
      <w:r w:rsidRPr="00BC4F37">
        <w:rPr>
          <w:rFonts w:ascii="Verdana" w:hAnsi="Verdana"/>
          <w:sz w:val="22"/>
          <w:szCs w:val="22"/>
          <w:lang w:val="cy-GB"/>
        </w:rPr>
        <w:t>Ar</w:t>
      </w:r>
      <w:r w:rsidR="002270CD" w:rsidRPr="00BC4F37">
        <w:rPr>
          <w:rFonts w:ascii="Verdana" w:hAnsi="Verdana"/>
          <w:sz w:val="22"/>
          <w:szCs w:val="22"/>
          <w:lang w:val="cy-GB"/>
        </w:rPr>
        <w:t xml:space="preserve"> </w:t>
      </w:r>
      <w:r w:rsidR="009D2ABC" w:rsidRPr="00BC4F37">
        <w:rPr>
          <w:rFonts w:ascii="Verdana" w:hAnsi="Verdana"/>
          <w:sz w:val="22"/>
          <w:szCs w:val="22"/>
          <w:lang w:val="cy-GB"/>
        </w:rPr>
        <w:t>24</w:t>
      </w:r>
      <w:r w:rsidR="00406764" w:rsidRPr="00BC4F37">
        <w:rPr>
          <w:rFonts w:ascii="Verdana" w:hAnsi="Verdana"/>
          <w:sz w:val="22"/>
          <w:szCs w:val="22"/>
          <w:lang w:val="cy-GB"/>
        </w:rPr>
        <w:t xml:space="preserve"> </w:t>
      </w:r>
      <w:r w:rsidRPr="00BC4F37">
        <w:rPr>
          <w:rFonts w:ascii="Verdana" w:hAnsi="Verdana"/>
          <w:sz w:val="22"/>
          <w:szCs w:val="22"/>
          <w:lang w:val="cy-GB"/>
        </w:rPr>
        <w:t>Ionawr</w:t>
      </w:r>
      <w:r w:rsidR="002270CD" w:rsidRPr="00BC4F37">
        <w:rPr>
          <w:rFonts w:ascii="Verdana" w:hAnsi="Verdana"/>
          <w:sz w:val="22"/>
          <w:szCs w:val="22"/>
          <w:lang w:val="cy-GB"/>
        </w:rPr>
        <w:t xml:space="preserve"> 202</w:t>
      </w:r>
      <w:r w:rsidR="009D2ABC" w:rsidRPr="00BC4F37">
        <w:rPr>
          <w:rFonts w:ascii="Verdana" w:hAnsi="Verdana"/>
          <w:sz w:val="22"/>
          <w:szCs w:val="22"/>
          <w:lang w:val="cy-GB"/>
        </w:rPr>
        <w:t>4</w:t>
      </w:r>
      <w:r w:rsidR="002270CD" w:rsidRPr="00BC4F37">
        <w:rPr>
          <w:rFonts w:ascii="Verdana" w:hAnsi="Verdana"/>
          <w:sz w:val="22"/>
          <w:szCs w:val="22"/>
          <w:lang w:val="cy-GB"/>
        </w:rPr>
        <w:t xml:space="preserve">, </w:t>
      </w:r>
      <w:r w:rsidRPr="00BC4F37">
        <w:rPr>
          <w:rFonts w:ascii="Verdana" w:hAnsi="Verdana"/>
          <w:sz w:val="22"/>
          <w:szCs w:val="22"/>
          <w:lang w:val="cy-GB"/>
        </w:rPr>
        <w:t xml:space="preserve">cyfarfu aelodau o’r Panel Sicrhau Ansawdd ym Mhencadlys Heddlu Dyfed-Powys i adolygu detholiad o e-byst, </w:t>
      </w:r>
      <w:r w:rsidR="0085499B" w:rsidRPr="00BC4F37">
        <w:rPr>
          <w:rFonts w:ascii="Verdana" w:hAnsi="Verdana"/>
          <w:sz w:val="22"/>
          <w:szCs w:val="22"/>
          <w:lang w:val="cy-GB"/>
        </w:rPr>
        <w:t xml:space="preserve">gohebiaeth gwefan a gohebiaeth cyfryngau cymdeithasol, ynghyd â’r cofnodion galwadau y gellir priodoli i ymateb yr heddlu rhwng Canolfan Gyfathrebu’r Heddlu ac aelodau o’r cyhoedd. Adolygodd y Panel gyfanswm o 7 digwyddiad. </w:t>
      </w:r>
      <w:r w:rsidR="007767FD" w:rsidRPr="00BC4F37">
        <w:rPr>
          <w:rFonts w:ascii="Verdana" w:hAnsi="Verdana"/>
          <w:sz w:val="22"/>
          <w:szCs w:val="22"/>
          <w:lang w:val="cy-GB"/>
        </w:rPr>
        <w:t xml:space="preserve"> </w:t>
      </w:r>
      <w:r w:rsidR="002270CD" w:rsidRPr="00BC4F37">
        <w:rPr>
          <w:rFonts w:ascii="Verdana" w:hAnsi="Verdana"/>
          <w:sz w:val="22"/>
          <w:szCs w:val="22"/>
          <w:lang w:val="cy-GB"/>
        </w:rPr>
        <w:t xml:space="preserve"> </w:t>
      </w:r>
    </w:p>
    <w:p w14:paraId="7C12802A" w14:textId="256CD775" w:rsidR="00625E3C" w:rsidRPr="00BC4F37" w:rsidRDefault="00B905DA" w:rsidP="00DB5746">
      <w:pPr>
        <w:spacing w:line="360" w:lineRule="auto"/>
        <w:rPr>
          <w:rFonts w:ascii="Verdana" w:hAnsi="Verdana"/>
          <w:sz w:val="22"/>
          <w:szCs w:val="22"/>
          <w:lang w:val="cy-GB"/>
        </w:rPr>
      </w:pPr>
      <w:r w:rsidRPr="00BC4F37">
        <w:rPr>
          <w:rFonts w:ascii="Verdana" w:hAnsi="Verdana"/>
          <w:sz w:val="22"/>
          <w:szCs w:val="22"/>
          <w:lang w:val="cy-GB"/>
        </w:rPr>
        <w:t xml:space="preserve">Rhoddodd goruchwylydd o’r Ddesg Ddigidol gyflwyniad i’r Panel, gan roi trosolwg o’r galw o ran galwadau dros y flwyddyn ddiwethaf i hwyluso dealltwriaeth o’r angen ar gyfer y Ddesg Ddigidol. </w:t>
      </w:r>
    </w:p>
    <w:p w14:paraId="36A2E179" w14:textId="770F9500" w:rsidR="00352081" w:rsidRPr="00BC4F37" w:rsidRDefault="00B905DA" w:rsidP="00DB5746">
      <w:pPr>
        <w:spacing w:line="360" w:lineRule="auto"/>
        <w:rPr>
          <w:rFonts w:ascii="Verdana" w:hAnsi="Verdana"/>
          <w:sz w:val="22"/>
          <w:szCs w:val="22"/>
          <w:lang w:val="cy-GB"/>
        </w:rPr>
      </w:pPr>
      <w:r w:rsidRPr="00BC4F37">
        <w:rPr>
          <w:rFonts w:ascii="Verdana" w:hAnsi="Verdana"/>
          <w:sz w:val="22"/>
          <w:szCs w:val="22"/>
          <w:lang w:val="cy-GB"/>
        </w:rPr>
        <w:t xml:space="preserve">Mae gan y Ddesg Ddigidol dri dull o gysylltu </w:t>
      </w:r>
      <w:r w:rsidRPr="00BC4F37">
        <w:rPr>
          <w:rFonts w:ascii="Calibri" w:hAnsi="Calibri" w:cs="Calibri"/>
          <w:sz w:val="22"/>
          <w:szCs w:val="22"/>
          <w:lang w:val="cy-GB"/>
        </w:rPr>
        <w:t>â</w:t>
      </w:r>
      <w:r w:rsidRPr="00BC4F37">
        <w:rPr>
          <w:rFonts w:ascii="Verdana" w:hAnsi="Verdana"/>
          <w:sz w:val="22"/>
          <w:szCs w:val="22"/>
          <w:lang w:val="cy-GB"/>
        </w:rPr>
        <w:t xml:space="preserve"> Heddlu Dyfed-Powys </w:t>
      </w:r>
      <w:r w:rsidR="00321CF2" w:rsidRPr="00BC4F37">
        <w:rPr>
          <w:rFonts w:ascii="Verdana" w:hAnsi="Verdana"/>
          <w:sz w:val="22"/>
          <w:szCs w:val="22"/>
          <w:lang w:val="cy-GB"/>
        </w:rPr>
        <w:t xml:space="preserve">sy’n ddewis arall yn lle’r gwasanaeth ffôn 101, sef: </w:t>
      </w:r>
    </w:p>
    <w:p w14:paraId="29B7525E" w14:textId="50D8202C" w:rsidR="00352081" w:rsidRPr="00BC4F37" w:rsidRDefault="00352081" w:rsidP="00352081">
      <w:pPr>
        <w:pStyle w:val="ListParagraph"/>
        <w:numPr>
          <w:ilvl w:val="0"/>
          <w:numId w:val="31"/>
        </w:numPr>
        <w:spacing w:line="360" w:lineRule="auto"/>
        <w:rPr>
          <w:lang w:val="cy-GB"/>
        </w:rPr>
      </w:pPr>
      <w:r w:rsidRPr="00BC4F37">
        <w:rPr>
          <w:lang w:val="cy-GB"/>
        </w:rPr>
        <w:t>E</w:t>
      </w:r>
      <w:r w:rsidR="00BC4F37" w:rsidRPr="00BC4F37">
        <w:rPr>
          <w:lang w:val="cy-GB"/>
        </w:rPr>
        <w:t>-bost</w:t>
      </w:r>
    </w:p>
    <w:p w14:paraId="7A95B8CC" w14:textId="6985B295" w:rsidR="00352081" w:rsidRPr="00BC4F37" w:rsidRDefault="00BC4F37" w:rsidP="00352081">
      <w:pPr>
        <w:pStyle w:val="ListParagraph"/>
        <w:numPr>
          <w:ilvl w:val="0"/>
          <w:numId w:val="31"/>
        </w:numPr>
        <w:spacing w:line="360" w:lineRule="auto"/>
        <w:rPr>
          <w:lang w:val="cy-GB"/>
        </w:rPr>
      </w:pPr>
      <w:r w:rsidRPr="00BC4F37">
        <w:rPr>
          <w:lang w:val="cy-GB"/>
        </w:rPr>
        <w:t>Gwefan yr Heddlu</w:t>
      </w:r>
      <w:r w:rsidR="00721987" w:rsidRPr="00BC4F37">
        <w:rPr>
          <w:lang w:val="cy-GB"/>
        </w:rPr>
        <w:t xml:space="preserve"> (</w:t>
      </w:r>
      <w:r w:rsidRPr="00BC4F37">
        <w:rPr>
          <w:lang w:val="cy-GB"/>
        </w:rPr>
        <w:t>sef yr Hafan Ar-lein Unigol</w:t>
      </w:r>
      <w:r w:rsidR="00843A88" w:rsidRPr="00BC4F37">
        <w:rPr>
          <w:lang w:val="cy-GB"/>
        </w:rPr>
        <w:t>,</w:t>
      </w:r>
      <w:r w:rsidRPr="00BC4F37">
        <w:rPr>
          <w:lang w:val="cy-GB"/>
        </w:rPr>
        <w:t xml:space="preserve"> </w:t>
      </w:r>
      <w:hyperlink r:id="rId15" w:history="1">
        <w:r w:rsidRPr="00BC4F37">
          <w:rPr>
            <w:rStyle w:val="Hyperlink"/>
            <w:lang w:val="cy-GB"/>
          </w:rPr>
          <w:t>Tudalen gartref | Heddlu Dyfed-Powys</w:t>
        </w:r>
      </w:hyperlink>
      <w:r w:rsidR="00721987" w:rsidRPr="00BC4F37">
        <w:rPr>
          <w:lang w:val="cy-GB"/>
        </w:rPr>
        <w:t>)</w:t>
      </w:r>
    </w:p>
    <w:p w14:paraId="7CCD5584" w14:textId="68CB0CFF" w:rsidR="00843A88" w:rsidRPr="00BC4F37" w:rsidRDefault="00BC4F37" w:rsidP="00352081">
      <w:pPr>
        <w:pStyle w:val="ListParagraph"/>
        <w:numPr>
          <w:ilvl w:val="0"/>
          <w:numId w:val="31"/>
        </w:numPr>
        <w:spacing w:line="360" w:lineRule="auto"/>
        <w:rPr>
          <w:lang w:val="cy-GB"/>
        </w:rPr>
      </w:pPr>
      <w:r>
        <w:rPr>
          <w:lang w:val="cy-GB"/>
        </w:rPr>
        <w:t>Cyfryngau Cymdeithasol</w:t>
      </w:r>
      <w:r w:rsidR="00843A88" w:rsidRPr="00BC4F37">
        <w:rPr>
          <w:lang w:val="cy-GB"/>
        </w:rPr>
        <w:t xml:space="preserve"> (Facebook</w:t>
      </w:r>
      <w:r w:rsidR="00440E9F" w:rsidRPr="00BC4F37">
        <w:rPr>
          <w:lang w:val="cy-GB"/>
        </w:rPr>
        <w:t xml:space="preserve">, </w:t>
      </w:r>
      <w:proofErr w:type="spellStart"/>
      <w:r w:rsidR="00440E9F" w:rsidRPr="00BC4F37">
        <w:rPr>
          <w:lang w:val="cy-GB"/>
        </w:rPr>
        <w:t>Instagram</w:t>
      </w:r>
      <w:proofErr w:type="spellEnd"/>
      <w:r w:rsidR="00843A88" w:rsidRPr="00BC4F37">
        <w:rPr>
          <w:lang w:val="cy-GB"/>
        </w:rPr>
        <w:t xml:space="preserve"> a</w:t>
      </w:r>
      <w:r>
        <w:rPr>
          <w:lang w:val="cy-GB"/>
        </w:rPr>
        <w:t>c</w:t>
      </w:r>
      <w:r w:rsidR="00843A88" w:rsidRPr="00BC4F37">
        <w:rPr>
          <w:lang w:val="cy-GB"/>
        </w:rPr>
        <w:t xml:space="preserve"> </w:t>
      </w:r>
      <w:r w:rsidR="00FB194C" w:rsidRPr="00BC4F37">
        <w:rPr>
          <w:lang w:val="cy-GB"/>
        </w:rPr>
        <w:t>X (</w:t>
      </w:r>
      <w:r w:rsidR="00843A88" w:rsidRPr="00BC4F37">
        <w:rPr>
          <w:lang w:val="cy-GB"/>
        </w:rPr>
        <w:t>Twitter</w:t>
      </w:r>
      <w:r>
        <w:rPr>
          <w:lang w:val="cy-GB"/>
        </w:rPr>
        <w:t xml:space="preserve"> gynt</w:t>
      </w:r>
      <w:r w:rsidR="00A15ABE" w:rsidRPr="00BC4F37">
        <w:rPr>
          <w:lang w:val="cy-GB"/>
        </w:rPr>
        <w:t>)</w:t>
      </w:r>
      <w:r w:rsidR="00843A88" w:rsidRPr="00BC4F37">
        <w:rPr>
          <w:lang w:val="cy-GB"/>
        </w:rPr>
        <w:t>)</w:t>
      </w:r>
    </w:p>
    <w:p w14:paraId="7C0D9939" w14:textId="2F059E06" w:rsidR="00C90850" w:rsidRPr="00BC4F37" w:rsidRDefault="00BF7E70" w:rsidP="00153D6A">
      <w:pPr>
        <w:kinsoku w:val="0"/>
        <w:overflowPunct w:val="0"/>
        <w:autoSpaceDE w:val="0"/>
        <w:autoSpaceDN w:val="0"/>
        <w:adjustRightInd w:val="0"/>
        <w:spacing w:after="0" w:line="360" w:lineRule="auto"/>
        <w:ind w:left="39" w:right="127"/>
        <w:rPr>
          <w:rFonts w:ascii="Verdana" w:hAnsi="Verdana" w:cs="Verdana"/>
          <w:color w:val="000000"/>
          <w:sz w:val="22"/>
          <w:szCs w:val="22"/>
          <w:lang w:val="cy-GB" w:eastAsia="en-GB"/>
        </w:rPr>
      </w:pPr>
      <w:r>
        <w:rPr>
          <w:rFonts w:ascii="Verdana" w:hAnsi="Verdana" w:cs="Verdana"/>
          <w:sz w:val="22"/>
          <w:szCs w:val="22"/>
          <w:lang w:val="cy-GB" w:eastAsia="en-GB"/>
        </w:rPr>
        <w:t>Pwysleisiodd y cyflwyniad nad yw’r Ddesg Ddigidol yn disodli’r gwasanaeth ffô</w:t>
      </w:r>
      <w:r w:rsidR="003A1C16">
        <w:rPr>
          <w:rFonts w:ascii="Verdana" w:hAnsi="Verdana" w:cs="Verdana"/>
          <w:sz w:val="22"/>
          <w:szCs w:val="22"/>
          <w:lang w:val="cy-GB" w:eastAsia="en-GB"/>
        </w:rPr>
        <w:t xml:space="preserve">n. Dull </w:t>
      </w:r>
      <w:r>
        <w:rPr>
          <w:rFonts w:ascii="Verdana" w:hAnsi="Verdana" w:cs="Verdana"/>
          <w:sz w:val="22"/>
          <w:szCs w:val="22"/>
          <w:lang w:val="cy-GB" w:eastAsia="en-GB"/>
        </w:rPr>
        <w:t>cyfathrebu</w:t>
      </w:r>
      <w:r w:rsidR="003A1C16">
        <w:rPr>
          <w:rFonts w:ascii="Verdana" w:hAnsi="Verdana" w:cs="Verdana"/>
          <w:sz w:val="22"/>
          <w:szCs w:val="22"/>
          <w:lang w:val="cy-GB" w:eastAsia="en-GB"/>
        </w:rPr>
        <w:t xml:space="preserve"> ydyw</w:t>
      </w:r>
      <w:r>
        <w:rPr>
          <w:rFonts w:ascii="Verdana" w:hAnsi="Verdana" w:cs="Verdana"/>
          <w:sz w:val="22"/>
          <w:szCs w:val="22"/>
          <w:lang w:val="cy-GB" w:eastAsia="en-GB"/>
        </w:rPr>
        <w:t xml:space="preserve"> sydd orau gan rai ar gyfer gohebu’n uniongyrchol â’r heddlu</w:t>
      </w:r>
      <w:r w:rsidR="00033E1A" w:rsidRPr="00BC4F37">
        <w:rPr>
          <w:rFonts w:ascii="Verdana" w:hAnsi="Verdana" w:cs="Verdana"/>
          <w:sz w:val="22"/>
          <w:szCs w:val="22"/>
          <w:lang w:val="cy-GB" w:eastAsia="en-GB"/>
        </w:rPr>
        <w:t xml:space="preserve">. </w:t>
      </w:r>
      <w:r>
        <w:rPr>
          <w:rFonts w:ascii="Verdana" w:hAnsi="Verdana" w:cs="Verdana"/>
          <w:sz w:val="22"/>
          <w:szCs w:val="22"/>
          <w:lang w:val="cy-GB" w:eastAsia="en-GB"/>
        </w:rPr>
        <w:t xml:space="preserve">Mae’r Ddesg Ddigidol yn darparu cyswllt ar unwaith </w:t>
      </w:r>
      <w:r w:rsidRPr="00BF7E70">
        <w:rPr>
          <w:rFonts w:ascii="Calibri" w:hAnsi="Calibri" w:cs="Calibri"/>
          <w:sz w:val="22"/>
          <w:szCs w:val="22"/>
          <w:lang w:val="cy-GB" w:eastAsia="en-GB"/>
        </w:rPr>
        <w:t>â</w:t>
      </w:r>
      <w:r>
        <w:rPr>
          <w:rFonts w:ascii="Verdana" w:hAnsi="Verdana" w:cs="Verdana"/>
          <w:sz w:val="22"/>
          <w:szCs w:val="22"/>
          <w:lang w:val="cy-GB" w:eastAsia="en-GB"/>
        </w:rPr>
        <w:t xml:space="preserve"> chynulleidfa fawr ac yn rhoi’r cyfle i Heddlu Dyfed-Powys (HDP): </w:t>
      </w:r>
    </w:p>
    <w:p w14:paraId="02F66ECD" w14:textId="330376CA" w:rsidR="00153D6A" w:rsidRPr="00BC4F37" w:rsidRDefault="00BF7E70" w:rsidP="00C90850">
      <w:pPr>
        <w:pStyle w:val="ListParagraph"/>
        <w:numPr>
          <w:ilvl w:val="0"/>
          <w:numId w:val="33"/>
        </w:numPr>
        <w:kinsoku w:val="0"/>
        <w:overflowPunct w:val="0"/>
        <w:autoSpaceDE w:val="0"/>
        <w:autoSpaceDN w:val="0"/>
        <w:adjustRightInd w:val="0"/>
        <w:spacing w:after="0" w:line="360" w:lineRule="auto"/>
        <w:ind w:right="127"/>
        <w:rPr>
          <w:rFonts w:cs="Verdana"/>
          <w:lang w:val="cy-GB" w:eastAsia="en-GB"/>
        </w:rPr>
      </w:pPr>
      <w:r>
        <w:rPr>
          <w:rFonts w:eastAsia="MS PGothic" w:cs="Verdana"/>
          <w:color w:val="000000"/>
          <w:lang w:val="cy-GB" w:eastAsia="en-GB"/>
        </w:rPr>
        <w:t xml:space="preserve">Rhoi cymorth ar fyrder. </w:t>
      </w:r>
    </w:p>
    <w:p w14:paraId="430561F3" w14:textId="498791BB" w:rsidR="00153D6A" w:rsidRPr="00BC4F37" w:rsidRDefault="00C90850" w:rsidP="00C90850">
      <w:pPr>
        <w:pStyle w:val="ListParagraph"/>
        <w:numPr>
          <w:ilvl w:val="0"/>
          <w:numId w:val="33"/>
        </w:numPr>
        <w:autoSpaceDE w:val="0"/>
        <w:autoSpaceDN w:val="0"/>
        <w:adjustRightInd w:val="0"/>
        <w:spacing w:after="0"/>
        <w:rPr>
          <w:rFonts w:cs="Verdana"/>
          <w:color w:val="000000"/>
          <w:lang w:val="cy-GB" w:eastAsia="en-GB"/>
        </w:rPr>
      </w:pPr>
      <w:r w:rsidRPr="00BC4F37">
        <w:rPr>
          <w:rFonts w:eastAsia="MS PGothic" w:cs="Verdana"/>
          <w:color w:val="000000"/>
          <w:lang w:val="cy-GB" w:eastAsia="en-GB"/>
        </w:rPr>
        <w:t>H</w:t>
      </w:r>
      <w:r w:rsidR="00153D6A" w:rsidRPr="00BC4F37">
        <w:rPr>
          <w:rFonts w:eastAsia="MS PGothic" w:cs="Verdana"/>
          <w:color w:val="000000"/>
          <w:lang w:val="cy-GB" w:eastAsia="en-GB"/>
        </w:rPr>
        <w:t>elp</w:t>
      </w:r>
      <w:r w:rsidR="00BF7E70">
        <w:rPr>
          <w:rFonts w:eastAsia="MS PGothic" w:cs="Verdana"/>
          <w:color w:val="000000"/>
          <w:lang w:val="cy-GB" w:eastAsia="en-GB"/>
        </w:rPr>
        <w:t>u</w:t>
      </w:r>
      <w:r w:rsidR="000A5518">
        <w:rPr>
          <w:rFonts w:eastAsia="MS PGothic" w:cs="Verdana"/>
          <w:color w:val="000000"/>
          <w:lang w:val="cy-GB" w:eastAsia="en-GB"/>
        </w:rPr>
        <w:t xml:space="preserve"> â</w:t>
      </w:r>
      <w:r w:rsidR="00BF7E70">
        <w:rPr>
          <w:rFonts w:eastAsia="MS PGothic" w:cs="Verdana"/>
          <w:color w:val="000000"/>
          <w:lang w:val="cy-GB" w:eastAsia="en-GB"/>
        </w:rPr>
        <w:t xml:space="preserve"> diweddaru</w:t>
      </w:r>
      <w:r w:rsidR="000A5518">
        <w:rPr>
          <w:rFonts w:eastAsia="MS PGothic" w:cs="Verdana"/>
          <w:color w:val="000000"/>
          <w:lang w:val="cy-GB" w:eastAsia="en-GB"/>
        </w:rPr>
        <w:t xml:space="preserve">’r cyhoedd am ddigwyddiadau sy’n mynd rhagddynt ac adeiladu cynulleidfa ymatebol ar gyfer adegau pan mae angen i’r Heddlu rannu a cheisio gwybodaeth hollbwysig. </w:t>
      </w:r>
      <w:r w:rsidRPr="00BC4F37">
        <w:rPr>
          <w:rFonts w:eastAsia="MS PGothic" w:cs="Verdana"/>
          <w:color w:val="000000"/>
          <w:lang w:val="cy-GB" w:eastAsia="en-GB"/>
        </w:rPr>
        <w:t xml:space="preserve"> </w:t>
      </w:r>
    </w:p>
    <w:p w14:paraId="7550CBEE" w14:textId="672B9B9A" w:rsidR="00153D6A" w:rsidRPr="00BC4F37" w:rsidRDefault="000D72DC" w:rsidP="00440E9F">
      <w:pPr>
        <w:pStyle w:val="ListParagraph"/>
        <w:numPr>
          <w:ilvl w:val="0"/>
          <w:numId w:val="33"/>
        </w:numPr>
        <w:autoSpaceDE w:val="0"/>
        <w:autoSpaceDN w:val="0"/>
        <w:adjustRightInd w:val="0"/>
        <w:spacing w:after="0"/>
        <w:rPr>
          <w:rFonts w:cs="Verdana"/>
          <w:color w:val="000000"/>
          <w:lang w:val="cy-GB" w:eastAsia="en-GB"/>
        </w:rPr>
      </w:pPr>
      <w:r>
        <w:rPr>
          <w:rFonts w:cs="Verdana"/>
          <w:color w:val="000000"/>
          <w:lang w:val="cy-GB" w:eastAsia="en-GB"/>
        </w:rPr>
        <w:t xml:space="preserve">Gwella amlygrwydd Heddlu Dyfed-Powys </w:t>
      </w:r>
      <w:r w:rsidR="00D62F2C">
        <w:rPr>
          <w:rFonts w:cs="Verdana"/>
          <w:color w:val="000000"/>
          <w:lang w:val="cy-GB" w:eastAsia="en-GB"/>
        </w:rPr>
        <w:t xml:space="preserve">a </w:t>
      </w:r>
      <w:r w:rsidR="003A1C16">
        <w:rPr>
          <w:rFonts w:cs="Verdana"/>
          <w:color w:val="000000"/>
          <w:lang w:val="cy-GB" w:eastAsia="en-GB"/>
        </w:rPr>
        <w:t>magu</w:t>
      </w:r>
      <w:r w:rsidR="00D62F2C">
        <w:rPr>
          <w:rFonts w:cs="Verdana"/>
          <w:color w:val="000000"/>
          <w:lang w:val="cy-GB" w:eastAsia="en-GB"/>
        </w:rPr>
        <w:t xml:space="preserve"> hyder a ffydd yn eu gwaith drwy ddod yn haws mynd atynt ar gyfer cymorth a gwybodaeth. </w:t>
      </w:r>
    </w:p>
    <w:p w14:paraId="2EFD62B4" w14:textId="77777777" w:rsidR="00153D6A" w:rsidRPr="00BC4F37" w:rsidRDefault="00153D6A" w:rsidP="003D3E52">
      <w:pPr>
        <w:autoSpaceDE w:val="0"/>
        <w:autoSpaceDN w:val="0"/>
        <w:adjustRightInd w:val="0"/>
        <w:spacing w:after="0"/>
        <w:rPr>
          <w:rFonts w:ascii="Verdana" w:hAnsi="Verdana" w:cs="Verdana"/>
          <w:color w:val="000000"/>
          <w:sz w:val="22"/>
          <w:szCs w:val="22"/>
          <w:lang w:val="cy-GB" w:eastAsia="en-GB"/>
        </w:rPr>
      </w:pPr>
    </w:p>
    <w:p w14:paraId="7AE75088" w14:textId="6C546209" w:rsidR="006F3BAF" w:rsidRPr="00BC4F37" w:rsidRDefault="00D62F2C" w:rsidP="0096533E">
      <w:pPr>
        <w:autoSpaceDE w:val="0"/>
        <w:autoSpaceDN w:val="0"/>
        <w:adjustRightInd w:val="0"/>
        <w:spacing w:after="0" w:line="360" w:lineRule="auto"/>
        <w:rPr>
          <w:rFonts w:ascii="Verdana" w:hAnsi="Verdana" w:cs="Verdana"/>
          <w:color w:val="000000"/>
          <w:sz w:val="22"/>
          <w:szCs w:val="22"/>
          <w:lang w:val="cy-GB" w:eastAsia="en-GB"/>
        </w:rPr>
      </w:pPr>
      <w:r>
        <w:rPr>
          <w:rFonts w:ascii="Verdana" w:hAnsi="Verdana" w:cs="Verdana"/>
          <w:color w:val="000000"/>
          <w:sz w:val="22"/>
          <w:szCs w:val="22"/>
          <w:lang w:val="cy-GB" w:eastAsia="en-GB"/>
        </w:rPr>
        <w:t>Ar hyn o bryd, mae gan yr heddlu</w:t>
      </w:r>
      <w:r w:rsidR="00FB194C" w:rsidRPr="00BC4F37">
        <w:rPr>
          <w:rFonts w:ascii="Verdana" w:hAnsi="Verdana" w:cs="Verdana"/>
          <w:color w:val="000000"/>
          <w:sz w:val="22"/>
          <w:szCs w:val="22"/>
          <w:lang w:val="cy-GB" w:eastAsia="en-GB"/>
        </w:rPr>
        <w:t xml:space="preserve"> 132,991 </w:t>
      </w:r>
      <w:r>
        <w:rPr>
          <w:rFonts w:ascii="Verdana" w:hAnsi="Verdana" w:cs="Verdana"/>
          <w:color w:val="000000"/>
          <w:sz w:val="22"/>
          <w:szCs w:val="22"/>
          <w:lang w:val="cy-GB" w:eastAsia="en-GB"/>
        </w:rPr>
        <w:t>o ddilynwyr ar</w:t>
      </w:r>
      <w:r w:rsidR="00FB194C" w:rsidRPr="00BC4F37">
        <w:rPr>
          <w:rFonts w:ascii="Verdana" w:hAnsi="Verdana" w:cs="Verdana"/>
          <w:color w:val="000000"/>
          <w:sz w:val="22"/>
          <w:szCs w:val="22"/>
          <w:lang w:val="cy-GB" w:eastAsia="en-GB"/>
        </w:rPr>
        <w:t xml:space="preserve"> Facebook, 129,715 </w:t>
      </w:r>
      <w:r>
        <w:rPr>
          <w:rFonts w:ascii="Verdana" w:hAnsi="Verdana" w:cs="Verdana"/>
          <w:color w:val="000000"/>
          <w:sz w:val="22"/>
          <w:szCs w:val="22"/>
          <w:lang w:val="cy-GB" w:eastAsia="en-GB"/>
        </w:rPr>
        <w:t>o ddilynwyr ar</w:t>
      </w:r>
      <w:r w:rsidR="00FB194C" w:rsidRPr="00BC4F37">
        <w:rPr>
          <w:rFonts w:ascii="Verdana" w:hAnsi="Verdana" w:cs="Verdana"/>
          <w:color w:val="000000"/>
          <w:sz w:val="22"/>
          <w:szCs w:val="22"/>
          <w:lang w:val="cy-GB" w:eastAsia="en-GB"/>
        </w:rPr>
        <w:t xml:space="preserve"> X (Twitter</w:t>
      </w:r>
      <w:r>
        <w:rPr>
          <w:rFonts w:ascii="Verdana" w:hAnsi="Verdana" w:cs="Verdana"/>
          <w:color w:val="000000"/>
          <w:sz w:val="22"/>
          <w:szCs w:val="22"/>
          <w:lang w:val="cy-GB" w:eastAsia="en-GB"/>
        </w:rPr>
        <w:t xml:space="preserve"> gynt</w:t>
      </w:r>
      <w:r w:rsidR="00FB194C" w:rsidRPr="00BC4F37">
        <w:rPr>
          <w:rFonts w:ascii="Verdana" w:hAnsi="Verdana" w:cs="Verdana"/>
          <w:color w:val="000000"/>
          <w:sz w:val="22"/>
          <w:szCs w:val="22"/>
          <w:lang w:val="cy-GB" w:eastAsia="en-GB"/>
        </w:rPr>
        <w:t>)</w:t>
      </w:r>
      <w:r w:rsidR="00A15ABE" w:rsidRPr="00BC4F37">
        <w:rPr>
          <w:rFonts w:ascii="Verdana" w:hAnsi="Verdana" w:cs="Verdana"/>
          <w:color w:val="000000"/>
          <w:sz w:val="22"/>
          <w:szCs w:val="22"/>
          <w:lang w:val="cy-GB" w:eastAsia="en-GB"/>
        </w:rPr>
        <w:t xml:space="preserve">, 12,402 </w:t>
      </w:r>
      <w:r>
        <w:rPr>
          <w:rFonts w:ascii="Verdana" w:hAnsi="Verdana" w:cs="Verdana"/>
          <w:color w:val="000000"/>
          <w:sz w:val="22"/>
          <w:szCs w:val="22"/>
          <w:lang w:val="cy-GB" w:eastAsia="en-GB"/>
        </w:rPr>
        <w:t>o ddilynwyr ar</w:t>
      </w:r>
      <w:r w:rsidR="00A15ABE" w:rsidRPr="00BC4F37">
        <w:rPr>
          <w:rFonts w:ascii="Verdana" w:hAnsi="Verdana" w:cs="Verdana"/>
          <w:color w:val="000000"/>
          <w:sz w:val="22"/>
          <w:szCs w:val="22"/>
          <w:lang w:val="cy-GB" w:eastAsia="en-GB"/>
        </w:rPr>
        <w:t xml:space="preserve"> </w:t>
      </w:r>
      <w:proofErr w:type="spellStart"/>
      <w:r w:rsidR="00A15ABE" w:rsidRPr="00BC4F37">
        <w:rPr>
          <w:rFonts w:ascii="Verdana" w:hAnsi="Verdana" w:cs="Verdana"/>
          <w:color w:val="000000"/>
          <w:sz w:val="22"/>
          <w:szCs w:val="22"/>
          <w:lang w:val="cy-GB" w:eastAsia="en-GB"/>
        </w:rPr>
        <w:t>Instagram</w:t>
      </w:r>
      <w:proofErr w:type="spellEnd"/>
      <w:r w:rsidR="00A15ABE" w:rsidRPr="00BC4F37">
        <w:rPr>
          <w:rFonts w:ascii="Verdana" w:hAnsi="Verdana" w:cs="Verdana"/>
          <w:color w:val="000000"/>
          <w:sz w:val="22"/>
          <w:szCs w:val="22"/>
          <w:lang w:val="cy-GB" w:eastAsia="en-GB"/>
        </w:rPr>
        <w:t xml:space="preserve"> </w:t>
      </w:r>
      <w:r>
        <w:rPr>
          <w:rFonts w:ascii="Verdana" w:hAnsi="Verdana" w:cs="Verdana"/>
          <w:color w:val="000000"/>
          <w:sz w:val="22"/>
          <w:szCs w:val="22"/>
          <w:lang w:val="cy-GB" w:eastAsia="en-GB"/>
        </w:rPr>
        <w:t>a</w:t>
      </w:r>
      <w:r w:rsidR="00A15ABE" w:rsidRPr="00BC4F37">
        <w:rPr>
          <w:rFonts w:ascii="Verdana" w:hAnsi="Verdana" w:cs="Verdana"/>
          <w:color w:val="000000"/>
          <w:sz w:val="22"/>
          <w:szCs w:val="22"/>
          <w:lang w:val="cy-GB" w:eastAsia="en-GB"/>
        </w:rPr>
        <w:t xml:space="preserve"> 2,988 </w:t>
      </w:r>
      <w:r>
        <w:rPr>
          <w:rFonts w:ascii="Verdana" w:hAnsi="Verdana" w:cs="Verdana"/>
          <w:color w:val="000000"/>
          <w:sz w:val="22"/>
          <w:szCs w:val="22"/>
          <w:lang w:val="cy-GB" w:eastAsia="en-GB"/>
        </w:rPr>
        <w:t>o ddilynwyr ar</w:t>
      </w:r>
      <w:r w:rsidR="00A15ABE" w:rsidRPr="00BC4F37">
        <w:rPr>
          <w:rFonts w:ascii="Verdana" w:hAnsi="Verdana" w:cs="Verdana"/>
          <w:color w:val="000000"/>
          <w:sz w:val="22"/>
          <w:szCs w:val="22"/>
          <w:lang w:val="cy-GB" w:eastAsia="en-GB"/>
        </w:rPr>
        <w:t xml:space="preserve"> </w:t>
      </w:r>
      <w:proofErr w:type="spellStart"/>
      <w:r w:rsidR="00A15ABE" w:rsidRPr="00BC4F37">
        <w:rPr>
          <w:rFonts w:ascii="Verdana" w:hAnsi="Verdana" w:cs="Verdana"/>
          <w:color w:val="000000"/>
          <w:sz w:val="22"/>
          <w:szCs w:val="22"/>
          <w:lang w:val="cy-GB" w:eastAsia="en-GB"/>
        </w:rPr>
        <w:t>Linked-in</w:t>
      </w:r>
      <w:proofErr w:type="spellEnd"/>
      <w:r w:rsidR="00A15ABE" w:rsidRPr="00BC4F37">
        <w:rPr>
          <w:rFonts w:ascii="Verdana" w:hAnsi="Verdana" w:cs="Verdana"/>
          <w:color w:val="000000"/>
          <w:sz w:val="22"/>
          <w:szCs w:val="22"/>
          <w:lang w:val="cy-GB" w:eastAsia="en-GB"/>
        </w:rPr>
        <w:t xml:space="preserve">. </w:t>
      </w:r>
      <w:r>
        <w:rPr>
          <w:rFonts w:ascii="Verdana" w:hAnsi="Verdana" w:cs="Verdana"/>
          <w:color w:val="000000"/>
          <w:sz w:val="22"/>
          <w:szCs w:val="22"/>
          <w:lang w:val="cy-GB" w:eastAsia="en-GB"/>
        </w:rPr>
        <w:t>Disgwylir i’r dilynwyr hyn dyfu yn y tymor hir</w:t>
      </w:r>
      <w:r w:rsidR="008B69CE">
        <w:rPr>
          <w:rFonts w:ascii="Verdana" w:hAnsi="Verdana" w:cs="Verdana"/>
          <w:color w:val="000000"/>
          <w:sz w:val="22"/>
          <w:szCs w:val="22"/>
          <w:lang w:val="cy-GB" w:eastAsia="en-GB"/>
        </w:rPr>
        <w:t>. G</w:t>
      </w:r>
      <w:r>
        <w:rPr>
          <w:rFonts w:ascii="Verdana" w:hAnsi="Verdana" w:cs="Verdana"/>
          <w:color w:val="000000"/>
          <w:sz w:val="22"/>
          <w:szCs w:val="22"/>
          <w:lang w:val="cy-GB" w:eastAsia="en-GB"/>
        </w:rPr>
        <w:t xml:space="preserve">an hynny, mae angen i ystyriaethau ganolbwyntio ar y ffordd y mae’r lefel gwasanaeth bresennol yn cael ei darparu yn ei ffurf bresennol. </w:t>
      </w:r>
      <w:r w:rsidR="00E74B62" w:rsidRPr="00BC4F37">
        <w:rPr>
          <w:rFonts w:ascii="Verdana" w:hAnsi="Verdana" w:cs="Verdana"/>
          <w:color w:val="000000"/>
          <w:sz w:val="22"/>
          <w:szCs w:val="22"/>
          <w:lang w:val="cy-GB" w:eastAsia="en-GB"/>
        </w:rPr>
        <w:t xml:space="preserve"> </w:t>
      </w:r>
    </w:p>
    <w:p w14:paraId="71630A1F" w14:textId="77777777" w:rsidR="00AA4D5E" w:rsidRPr="00BC4F37" w:rsidRDefault="00AA4D5E" w:rsidP="00A33C86">
      <w:pPr>
        <w:autoSpaceDE w:val="0"/>
        <w:autoSpaceDN w:val="0"/>
        <w:adjustRightInd w:val="0"/>
        <w:spacing w:after="0"/>
        <w:rPr>
          <w:rFonts w:ascii="Verdana" w:hAnsi="Verdana" w:cs="Verdana"/>
          <w:color w:val="000000"/>
          <w:sz w:val="22"/>
          <w:szCs w:val="22"/>
          <w:lang w:val="cy-GB" w:eastAsia="en-GB"/>
        </w:rPr>
      </w:pPr>
    </w:p>
    <w:p w14:paraId="27D1AD15" w14:textId="067C70B8" w:rsidR="00AA4D5E" w:rsidRPr="008B3174" w:rsidRDefault="00C454AB" w:rsidP="00426894">
      <w:pPr>
        <w:autoSpaceDE w:val="0"/>
        <w:autoSpaceDN w:val="0"/>
        <w:adjustRightInd w:val="0"/>
        <w:spacing w:after="0" w:line="360" w:lineRule="auto"/>
        <w:rPr>
          <w:rFonts w:ascii="Verdana" w:hAnsi="Verdana" w:cs="Verdana"/>
          <w:color w:val="000000"/>
          <w:sz w:val="22"/>
          <w:szCs w:val="22"/>
          <w:lang w:val="cy-GB" w:eastAsia="en-GB"/>
        </w:rPr>
      </w:pPr>
      <w:r>
        <w:rPr>
          <w:rFonts w:ascii="Verdana" w:hAnsi="Verdana" w:cs="Verdana"/>
          <w:color w:val="000000"/>
          <w:sz w:val="22"/>
          <w:szCs w:val="22"/>
          <w:lang w:val="cy-GB" w:eastAsia="en-GB"/>
        </w:rPr>
        <w:t>Mae’r data a gipiwyd o Ion-Rhag</w:t>
      </w:r>
      <w:r w:rsidR="0096533E" w:rsidRPr="008B3174">
        <w:rPr>
          <w:rFonts w:ascii="Verdana" w:hAnsi="Verdana" w:cs="Verdana"/>
          <w:color w:val="000000"/>
          <w:sz w:val="22"/>
          <w:szCs w:val="22"/>
          <w:lang w:val="cy-GB" w:eastAsia="en-GB"/>
        </w:rPr>
        <w:t xml:space="preserve"> 2023</w:t>
      </w:r>
      <w:r w:rsidR="009A6B46" w:rsidRPr="008B3174">
        <w:rPr>
          <w:rFonts w:ascii="Verdana" w:hAnsi="Verdana" w:cs="Verdana"/>
          <w:color w:val="000000"/>
          <w:sz w:val="22"/>
          <w:szCs w:val="22"/>
          <w:lang w:val="cy-GB" w:eastAsia="en-GB"/>
        </w:rPr>
        <w:t xml:space="preserve"> </w:t>
      </w:r>
      <w:r w:rsidR="009A6B46" w:rsidRPr="008B3174">
        <w:rPr>
          <w:rFonts w:ascii="Verdana" w:hAnsi="Verdana" w:cs="Verdana"/>
          <w:sz w:val="22"/>
          <w:szCs w:val="22"/>
          <w:lang w:val="cy-GB" w:eastAsia="en-GB"/>
        </w:rPr>
        <w:t>(</w:t>
      </w:r>
      <w:r>
        <w:rPr>
          <w:rFonts w:ascii="Verdana" w:hAnsi="Verdana" w:cs="Verdana"/>
          <w:sz w:val="22"/>
          <w:szCs w:val="22"/>
          <w:lang w:val="cy-GB" w:eastAsia="en-GB"/>
        </w:rPr>
        <w:t>Ffynhonnell</w:t>
      </w:r>
      <w:r w:rsidR="009A6B46" w:rsidRPr="008B3174">
        <w:rPr>
          <w:rFonts w:ascii="Verdana" w:hAnsi="Verdana" w:cs="Verdana"/>
          <w:sz w:val="22"/>
          <w:szCs w:val="22"/>
          <w:lang w:val="cy-GB" w:eastAsia="en-GB"/>
        </w:rPr>
        <w:t xml:space="preserve">: </w:t>
      </w:r>
      <w:r>
        <w:rPr>
          <w:rFonts w:ascii="Verdana" w:hAnsi="Verdana" w:cs="Verdana"/>
          <w:sz w:val="22"/>
          <w:szCs w:val="22"/>
          <w:lang w:val="cy-GB" w:eastAsia="en-GB"/>
        </w:rPr>
        <w:t>Gwefan y Ganolfan Wybodaeth</w:t>
      </w:r>
      <w:r w:rsidR="009A6B46" w:rsidRPr="008B3174">
        <w:rPr>
          <w:rFonts w:ascii="Verdana" w:hAnsi="Verdana" w:cs="Verdana"/>
          <w:sz w:val="22"/>
          <w:szCs w:val="22"/>
          <w:lang w:val="cy-GB" w:eastAsia="en-GB"/>
        </w:rPr>
        <w:t xml:space="preserve"> / </w:t>
      </w:r>
      <w:r>
        <w:rPr>
          <w:rFonts w:ascii="Verdana" w:hAnsi="Verdana" w:cs="Verdana"/>
          <w:sz w:val="22"/>
          <w:szCs w:val="22"/>
          <w:lang w:val="cy-GB" w:eastAsia="en-GB"/>
        </w:rPr>
        <w:t>llwyfan Cyswllt Cyhoeddus Digidol</w:t>
      </w:r>
      <w:r w:rsidR="009A6B46" w:rsidRPr="008B3174">
        <w:rPr>
          <w:rFonts w:ascii="Verdana" w:hAnsi="Verdana" w:cs="Verdana"/>
          <w:sz w:val="22"/>
          <w:szCs w:val="22"/>
          <w:lang w:val="cy-GB" w:eastAsia="en-GB"/>
        </w:rPr>
        <w:t xml:space="preserve">) </w:t>
      </w:r>
      <w:r>
        <w:rPr>
          <w:rFonts w:ascii="Verdana" w:hAnsi="Verdana" w:cs="Verdana"/>
          <w:sz w:val="22"/>
          <w:szCs w:val="22"/>
          <w:lang w:val="cy-GB" w:eastAsia="en-GB"/>
        </w:rPr>
        <w:t>mewn perthynas â galw’n dangos</w:t>
      </w:r>
      <w:r w:rsidR="00B6296E">
        <w:rPr>
          <w:rFonts w:ascii="Verdana" w:hAnsi="Verdana" w:cs="Verdana"/>
          <w:sz w:val="22"/>
          <w:szCs w:val="22"/>
          <w:lang w:val="cy-GB" w:eastAsia="en-GB"/>
        </w:rPr>
        <w:t xml:space="preserve"> bod</w:t>
      </w:r>
      <w:r>
        <w:rPr>
          <w:rFonts w:ascii="Verdana" w:hAnsi="Verdana" w:cs="Verdana"/>
          <w:sz w:val="22"/>
          <w:szCs w:val="22"/>
          <w:lang w:val="cy-GB" w:eastAsia="en-GB"/>
        </w:rPr>
        <w:t xml:space="preserve">: </w:t>
      </w:r>
    </w:p>
    <w:p w14:paraId="30D3E6B3" w14:textId="7AE045DC" w:rsidR="00983098" w:rsidRPr="008B3174" w:rsidRDefault="005164CF" w:rsidP="00426894">
      <w:pPr>
        <w:pStyle w:val="ListParagraph"/>
        <w:numPr>
          <w:ilvl w:val="0"/>
          <w:numId w:val="34"/>
        </w:numPr>
        <w:autoSpaceDE w:val="0"/>
        <w:autoSpaceDN w:val="0"/>
        <w:adjustRightInd w:val="0"/>
        <w:spacing w:after="0" w:line="360" w:lineRule="auto"/>
        <w:rPr>
          <w:rFonts w:cs="Verdana"/>
          <w:color w:val="000000"/>
          <w:lang w:val="cy-GB" w:eastAsia="en-GB"/>
        </w:rPr>
      </w:pPr>
      <w:r w:rsidRPr="008B3174">
        <w:rPr>
          <w:rFonts w:cs="Verdana"/>
          <w:color w:val="000000"/>
          <w:lang w:val="cy-GB" w:eastAsia="en-GB"/>
        </w:rPr>
        <w:t xml:space="preserve">66,835 </w:t>
      </w:r>
      <w:r w:rsidR="00B6296E">
        <w:rPr>
          <w:rFonts w:cs="Verdana"/>
          <w:color w:val="000000"/>
          <w:lang w:val="cy-GB" w:eastAsia="en-GB"/>
        </w:rPr>
        <w:t>o alwadau wedi’u gwneud drwy’r gwasanaeth ffôn brys</w:t>
      </w:r>
      <w:r w:rsidRPr="008B3174">
        <w:rPr>
          <w:rFonts w:cs="Verdana"/>
          <w:color w:val="000000"/>
          <w:lang w:val="cy-GB" w:eastAsia="en-GB"/>
        </w:rPr>
        <w:t xml:space="preserve"> 999</w:t>
      </w:r>
      <w:r w:rsidR="00983098" w:rsidRPr="008B3174">
        <w:rPr>
          <w:rFonts w:cs="Verdana"/>
          <w:color w:val="000000"/>
          <w:lang w:val="cy-GB" w:eastAsia="en-GB"/>
        </w:rPr>
        <w:t xml:space="preserve"> </w:t>
      </w:r>
      <w:r w:rsidR="00B14A1C" w:rsidRPr="008B3174">
        <w:rPr>
          <w:rFonts w:cs="Verdana"/>
          <w:color w:val="000000"/>
          <w:lang w:val="cy-GB" w:eastAsia="en-GB"/>
        </w:rPr>
        <w:t>(</w:t>
      </w:r>
      <w:r w:rsidR="00B6296E">
        <w:rPr>
          <w:rFonts w:cs="Verdana"/>
          <w:color w:val="000000"/>
          <w:lang w:val="cy-GB" w:eastAsia="en-GB"/>
        </w:rPr>
        <w:t xml:space="preserve">ffynhonnell data </w:t>
      </w:r>
      <w:r w:rsidR="00B14A1C" w:rsidRPr="008B3174">
        <w:rPr>
          <w:rFonts w:cs="Verdana"/>
          <w:color w:val="000000"/>
          <w:lang w:val="cy-GB" w:eastAsia="en-GB"/>
        </w:rPr>
        <w:t>BT).</w:t>
      </w:r>
    </w:p>
    <w:p w14:paraId="2F32E656" w14:textId="3973514C" w:rsidR="00983098" w:rsidRPr="008B3174" w:rsidRDefault="00983098" w:rsidP="00426894">
      <w:pPr>
        <w:pStyle w:val="ListParagraph"/>
        <w:numPr>
          <w:ilvl w:val="0"/>
          <w:numId w:val="34"/>
        </w:numPr>
        <w:autoSpaceDE w:val="0"/>
        <w:autoSpaceDN w:val="0"/>
        <w:adjustRightInd w:val="0"/>
        <w:spacing w:after="0" w:line="360" w:lineRule="auto"/>
        <w:rPr>
          <w:rFonts w:cs="Verdana"/>
          <w:color w:val="000000"/>
          <w:lang w:val="cy-GB" w:eastAsia="en-GB"/>
        </w:rPr>
      </w:pPr>
      <w:r w:rsidRPr="008B3174">
        <w:rPr>
          <w:rFonts w:cs="Verdana"/>
          <w:color w:val="000000"/>
          <w:lang w:val="cy-GB" w:eastAsia="en-GB"/>
        </w:rPr>
        <w:t xml:space="preserve">176,534 </w:t>
      </w:r>
      <w:r w:rsidR="00B6296E">
        <w:rPr>
          <w:rFonts w:cs="Verdana"/>
          <w:color w:val="000000"/>
          <w:lang w:val="cy-GB" w:eastAsia="en-GB"/>
        </w:rPr>
        <w:t>o alwadau wedi’u gwneud drwy’r gwasanaeth ffôn cyffredinol</w:t>
      </w:r>
      <w:r w:rsidRPr="008B3174">
        <w:rPr>
          <w:rFonts w:cs="Verdana"/>
          <w:color w:val="000000"/>
          <w:lang w:val="cy-GB" w:eastAsia="en-GB"/>
        </w:rPr>
        <w:t xml:space="preserve"> 101 </w:t>
      </w:r>
      <w:r w:rsidR="00DB0034" w:rsidRPr="008B3174">
        <w:rPr>
          <w:rFonts w:cs="Verdana"/>
          <w:color w:val="000000"/>
          <w:lang w:val="cy-GB" w:eastAsia="en-GB"/>
        </w:rPr>
        <w:t>(</w:t>
      </w:r>
      <w:r w:rsidR="00B6296E">
        <w:rPr>
          <w:rFonts w:cs="Verdana"/>
          <w:color w:val="000000"/>
          <w:lang w:val="cy-GB" w:eastAsia="en-GB"/>
        </w:rPr>
        <w:t xml:space="preserve">ffynhonnell data </w:t>
      </w:r>
      <w:r w:rsidR="00DB0034" w:rsidRPr="008B3174">
        <w:rPr>
          <w:rFonts w:cs="Verdana"/>
          <w:color w:val="000000"/>
          <w:lang w:val="cy-GB" w:eastAsia="en-GB"/>
        </w:rPr>
        <w:t>Vodafone)</w:t>
      </w:r>
      <w:r w:rsidRPr="008B3174">
        <w:rPr>
          <w:rFonts w:cs="Verdana"/>
          <w:color w:val="000000"/>
          <w:lang w:val="cy-GB" w:eastAsia="en-GB"/>
        </w:rPr>
        <w:t>.</w:t>
      </w:r>
    </w:p>
    <w:p w14:paraId="7E471561" w14:textId="5EED3D1B" w:rsidR="00426894" w:rsidRPr="008B3174" w:rsidRDefault="00983098" w:rsidP="00426894">
      <w:pPr>
        <w:pStyle w:val="ListParagraph"/>
        <w:numPr>
          <w:ilvl w:val="0"/>
          <w:numId w:val="34"/>
        </w:numPr>
        <w:autoSpaceDE w:val="0"/>
        <w:autoSpaceDN w:val="0"/>
        <w:adjustRightInd w:val="0"/>
        <w:spacing w:after="0" w:line="360" w:lineRule="auto"/>
        <w:rPr>
          <w:rFonts w:cs="Verdana"/>
          <w:color w:val="000000"/>
          <w:lang w:val="cy-GB" w:eastAsia="en-GB"/>
        </w:rPr>
      </w:pPr>
      <w:r w:rsidRPr="008B3174">
        <w:rPr>
          <w:rFonts w:cs="Verdana"/>
          <w:color w:val="000000"/>
          <w:lang w:val="cy-GB" w:eastAsia="en-GB"/>
        </w:rPr>
        <w:t xml:space="preserve">15,829 </w:t>
      </w:r>
      <w:r w:rsidR="00B6296E">
        <w:rPr>
          <w:rFonts w:cs="Verdana"/>
          <w:color w:val="000000"/>
          <w:lang w:val="cy-GB" w:eastAsia="en-GB"/>
        </w:rPr>
        <w:t xml:space="preserve">o adroddiadau Hafan Ar-lein Unigol wedi’u gwneud drwy e-bost a gwefan yr Heddlu. </w:t>
      </w:r>
    </w:p>
    <w:p w14:paraId="59972D31" w14:textId="26B91786" w:rsidR="00426894" w:rsidRPr="008B3174" w:rsidRDefault="00426894" w:rsidP="00426894">
      <w:pPr>
        <w:pStyle w:val="ListParagraph"/>
        <w:numPr>
          <w:ilvl w:val="0"/>
          <w:numId w:val="34"/>
        </w:numPr>
        <w:autoSpaceDE w:val="0"/>
        <w:autoSpaceDN w:val="0"/>
        <w:adjustRightInd w:val="0"/>
        <w:spacing w:after="0" w:line="360" w:lineRule="auto"/>
        <w:rPr>
          <w:rFonts w:cs="Verdana"/>
          <w:color w:val="000000"/>
          <w:lang w:val="cy-GB" w:eastAsia="en-GB"/>
        </w:rPr>
      </w:pPr>
      <w:r w:rsidRPr="008B3174">
        <w:rPr>
          <w:rFonts w:cs="Verdana"/>
          <w:color w:val="000000"/>
          <w:lang w:val="cy-GB" w:eastAsia="en-GB"/>
        </w:rPr>
        <w:t xml:space="preserve">20,431 </w:t>
      </w:r>
      <w:r w:rsidR="00B6296E">
        <w:rPr>
          <w:rFonts w:cs="Verdana"/>
          <w:color w:val="000000"/>
          <w:lang w:val="cy-GB" w:eastAsia="en-GB"/>
        </w:rPr>
        <w:t xml:space="preserve">o adroddiadau wedi’u gwneud drwy gyfryngau cymdeithasol </w:t>
      </w:r>
      <w:r w:rsidR="00947E1A" w:rsidRPr="008B3174">
        <w:rPr>
          <w:rFonts w:cs="Verdana"/>
          <w:color w:val="000000"/>
          <w:lang w:val="cy-GB" w:eastAsia="en-GB"/>
        </w:rPr>
        <w:t xml:space="preserve">(Facebook, </w:t>
      </w:r>
      <w:proofErr w:type="spellStart"/>
      <w:r w:rsidR="004B0B35" w:rsidRPr="008B3174">
        <w:rPr>
          <w:rFonts w:cs="Verdana"/>
          <w:color w:val="000000"/>
          <w:lang w:val="cy-GB" w:eastAsia="en-GB"/>
        </w:rPr>
        <w:t>Instagram</w:t>
      </w:r>
      <w:proofErr w:type="spellEnd"/>
      <w:r w:rsidR="004B0B35" w:rsidRPr="008B3174">
        <w:rPr>
          <w:rFonts w:cs="Verdana"/>
          <w:color w:val="000000"/>
          <w:lang w:val="cy-GB" w:eastAsia="en-GB"/>
        </w:rPr>
        <w:t xml:space="preserve"> </w:t>
      </w:r>
      <w:r w:rsidR="00B6296E">
        <w:rPr>
          <w:rFonts w:cs="Verdana"/>
          <w:color w:val="000000"/>
          <w:lang w:val="cy-GB" w:eastAsia="en-GB"/>
        </w:rPr>
        <w:t>ac</w:t>
      </w:r>
      <w:r w:rsidR="004B0B35" w:rsidRPr="008B3174">
        <w:rPr>
          <w:rFonts w:cs="Verdana"/>
          <w:color w:val="000000"/>
          <w:lang w:val="cy-GB" w:eastAsia="en-GB"/>
        </w:rPr>
        <w:t xml:space="preserve"> X)</w:t>
      </w:r>
      <w:r w:rsidRPr="008B3174">
        <w:rPr>
          <w:rFonts w:cs="Verdana"/>
          <w:color w:val="000000"/>
          <w:lang w:val="cy-GB" w:eastAsia="en-GB"/>
        </w:rPr>
        <w:t>.</w:t>
      </w:r>
    </w:p>
    <w:p w14:paraId="049FA055" w14:textId="77777777" w:rsidR="00426894" w:rsidRPr="00BC4F37" w:rsidRDefault="00426894" w:rsidP="00426894">
      <w:pPr>
        <w:autoSpaceDE w:val="0"/>
        <w:autoSpaceDN w:val="0"/>
        <w:adjustRightInd w:val="0"/>
        <w:spacing w:after="0"/>
        <w:rPr>
          <w:rFonts w:cs="Verdana"/>
          <w:color w:val="000000"/>
          <w:lang w:val="cy-GB" w:eastAsia="en-GB"/>
        </w:rPr>
      </w:pPr>
    </w:p>
    <w:p w14:paraId="0BB4001B" w14:textId="47C8FD06" w:rsidR="005164CF" w:rsidRPr="00BC4F37" w:rsidRDefault="005164CF" w:rsidP="00426894">
      <w:pPr>
        <w:autoSpaceDE w:val="0"/>
        <w:autoSpaceDN w:val="0"/>
        <w:adjustRightInd w:val="0"/>
        <w:spacing w:after="0"/>
        <w:rPr>
          <w:rFonts w:ascii="Verdana" w:hAnsi="Verdana" w:cs="Verdana"/>
          <w:color w:val="000000"/>
          <w:sz w:val="22"/>
          <w:szCs w:val="22"/>
          <w:lang w:val="cy-GB" w:eastAsia="en-GB"/>
        </w:rPr>
      </w:pPr>
      <w:r w:rsidRPr="00BC4F37">
        <w:rPr>
          <w:rFonts w:cs="Verdana"/>
          <w:color w:val="000000"/>
          <w:lang w:val="cy-GB" w:eastAsia="en-GB"/>
        </w:rPr>
        <w:t xml:space="preserve">  </w:t>
      </w:r>
    </w:p>
    <w:p w14:paraId="0D32CEC5" w14:textId="3322ECB7" w:rsidR="009A0B8E" w:rsidRPr="00BC4F37" w:rsidRDefault="00B45597" w:rsidP="009A0B8E">
      <w:pPr>
        <w:autoSpaceDE w:val="0"/>
        <w:autoSpaceDN w:val="0"/>
        <w:adjustRightInd w:val="0"/>
        <w:spacing w:after="0" w:line="360" w:lineRule="auto"/>
        <w:rPr>
          <w:rFonts w:ascii="Verdana" w:hAnsi="Verdana" w:cs="Verdana"/>
          <w:color w:val="000000"/>
          <w:sz w:val="22"/>
          <w:szCs w:val="22"/>
          <w:lang w:val="cy-GB" w:eastAsia="en-GB"/>
        </w:rPr>
      </w:pPr>
      <w:r>
        <w:rPr>
          <w:rFonts w:ascii="Verdana" w:hAnsi="Verdana" w:cs="Verdana"/>
          <w:color w:val="000000"/>
          <w:sz w:val="22"/>
          <w:szCs w:val="22"/>
          <w:lang w:val="cy-GB" w:eastAsia="en-GB"/>
        </w:rPr>
        <w:t xml:space="preserve">Roedd nifer y galwadau yn 2023 yn dueddol o gynyddu yn ystod yr haf. Y nifer uchaf o alwadau oedd </w:t>
      </w:r>
      <w:r w:rsidR="00B7674C" w:rsidRPr="00BC4F37">
        <w:rPr>
          <w:rFonts w:ascii="Verdana" w:hAnsi="Verdana" w:cs="Verdana"/>
          <w:color w:val="000000"/>
          <w:sz w:val="22"/>
          <w:szCs w:val="22"/>
          <w:lang w:val="cy-GB" w:eastAsia="en-GB"/>
        </w:rPr>
        <w:t xml:space="preserve">17,530 </w:t>
      </w:r>
      <w:r>
        <w:rPr>
          <w:rFonts w:ascii="Verdana" w:hAnsi="Verdana" w:cs="Verdana"/>
          <w:color w:val="000000"/>
          <w:sz w:val="22"/>
          <w:szCs w:val="22"/>
          <w:lang w:val="cy-GB" w:eastAsia="en-GB"/>
        </w:rPr>
        <w:t>mewn un mis. Yn ystod yr hydref a’r gaeaf, syrthiodd nifer y galwadau i</w:t>
      </w:r>
      <w:r w:rsidR="00B7674C" w:rsidRPr="00BC4F37">
        <w:rPr>
          <w:rFonts w:ascii="Verdana" w:hAnsi="Verdana" w:cs="Verdana"/>
          <w:color w:val="000000"/>
          <w:sz w:val="22"/>
          <w:szCs w:val="22"/>
          <w:lang w:val="cy-GB" w:eastAsia="en-GB"/>
        </w:rPr>
        <w:t xml:space="preserve"> 12,000-13,000. </w:t>
      </w:r>
      <w:r w:rsidR="00E50CF7">
        <w:rPr>
          <w:rFonts w:ascii="Verdana" w:hAnsi="Verdana" w:cs="Verdana"/>
          <w:color w:val="000000"/>
          <w:sz w:val="22"/>
          <w:szCs w:val="22"/>
          <w:lang w:val="cy-GB" w:eastAsia="en-GB"/>
        </w:rPr>
        <w:t xml:space="preserve">Mae’r galw hwn yn rhoi straen sylweddol ar Ganolfan Alwadau’r Heddlu, a rhoddir y gorau i tua </w:t>
      </w:r>
      <w:r w:rsidR="00D805C9" w:rsidRPr="00BC4F37">
        <w:rPr>
          <w:rFonts w:ascii="Verdana" w:hAnsi="Verdana" w:cs="Verdana"/>
          <w:color w:val="000000"/>
          <w:sz w:val="22"/>
          <w:szCs w:val="22"/>
          <w:lang w:val="cy-GB" w:eastAsia="en-GB"/>
        </w:rPr>
        <w:t>25.9%</w:t>
      </w:r>
      <w:r w:rsidR="00BB5075" w:rsidRPr="00BC4F37">
        <w:rPr>
          <w:rFonts w:ascii="Verdana" w:hAnsi="Verdana" w:cs="Verdana"/>
          <w:color w:val="000000"/>
          <w:sz w:val="22"/>
          <w:szCs w:val="22"/>
          <w:lang w:val="cy-GB" w:eastAsia="en-GB"/>
        </w:rPr>
        <w:t xml:space="preserve"> </w:t>
      </w:r>
      <w:r w:rsidR="00E50CF7">
        <w:rPr>
          <w:rFonts w:ascii="Verdana" w:hAnsi="Verdana" w:cs="Verdana"/>
          <w:color w:val="000000"/>
          <w:sz w:val="22"/>
          <w:szCs w:val="22"/>
          <w:lang w:val="cy-GB" w:eastAsia="en-GB"/>
        </w:rPr>
        <w:t xml:space="preserve">o alwadau </w:t>
      </w:r>
      <w:r w:rsidR="00BB5075" w:rsidRPr="00BC4F37">
        <w:rPr>
          <w:rFonts w:ascii="Verdana" w:hAnsi="Verdana" w:cs="Verdana"/>
          <w:color w:val="000000"/>
          <w:sz w:val="22"/>
          <w:szCs w:val="22"/>
          <w:lang w:val="cy-GB" w:eastAsia="en-GB"/>
        </w:rPr>
        <w:t xml:space="preserve">101. </w:t>
      </w:r>
      <w:r w:rsidR="00E50CF7">
        <w:rPr>
          <w:rFonts w:ascii="Verdana" w:hAnsi="Verdana" w:cs="Verdana"/>
          <w:color w:val="000000"/>
          <w:sz w:val="22"/>
          <w:szCs w:val="22"/>
          <w:lang w:val="cy-GB" w:eastAsia="en-GB"/>
        </w:rPr>
        <w:t xml:space="preserve">Gan hynny, gallai’r Ddesg Ddigidol helpu i leihau gofynion galwadau; fodd bynnag, y cwestiwn o hyd yw a yw’r Ddesg Ddigidol yn cymharu â’r gwasanaeth ffôn 101. </w:t>
      </w:r>
    </w:p>
    <w:p w14:paraId="0F974235" w14:textId="77777777" w:rsidR="00B17CA5" w:rsidRPr="00BC4F37" w:rsidRDefault="00B17CA5" w:rsidP="009A0B8E">
      <w:pPr>
        <w:autoSpaceDE w:val="0"/>
        <w:autoSpaceDN w:val="0"/>
        <w:adjustRightInd w:val="0"/>
        <w:spacing w:after="0" w:line="360" w:lineRule="auto"/>
        <w:rPr>
          <w:rFonts w:ascii="Verdana" w:hAnsi="Verdana" w:cs="Verdana"/>
          <w:color w:val="000000"/>
          <w:sz w:val="22"/>
          <w:szCs w:val="22"/>
          <w:lang w:val="cy-GB" w:eastAsia="en-GB"/>
        </w:rPr>
      </w:pPr>
    </w:p>
    <w:p w14:paraId="3677896F" w14:textId="34164EDD" w:rsidR="00EE3563" w:rsidRPr="00BC4F37" w:rsidRDefault="00EB2CE1" w:rsidP="009A0B8E">
      <w:pPr>
        <w:autoSpaceDE w:val="0"/>
        <w:autoSpaceDN w:val="0"/>
        <w:adjustRightInd w:val="0"/>
        <w:spacing w:after="0" w:line="360" w:lineRule="auto"/>
        <w:rPr>
          <w:rFonts w:ascii="Verdana" w:hAnsi="Verdana" w:cs="Verdana"/>
          <w:color w:val="000000"/>
          <w:sz w:val="22"/>
          <w:szCs w:val="22"/>
          <w:lang w:val="cy-GB" w:eastAsia="en-GB"/>
        </w:rPr>
      </w:pPr>
      <w:r>
        <w:rPr>
          <w:rFonts w:ascii="Verdana" w:eastAsiaTheme="minorHAnsi" w:hAnsi="Verdana" w:cs="Verdana"/>
          <w:color w:val="000000"/>
          <w:sz w:val="22"/>
          <w:szCs w:val="22"/>
          <w:lang w:val="cy-GB"/>
        </w:rPr>
        <w:t xml:space="preserve">Hysbyswyd y Panel am rai o’r heriau mae Canolfan Gyfathrebu’r Heddlu’n wynebu wrth hwyluso’r gwasanaeth hwn. O arolwg diweddar, roedd yn well gan y cyhoedd y gwasanaeth 101, ac oherwydd ardal ddemograffeg sy’n wledig ei natur i raddau helaeth, nid yw cael mynediad i gysylltiad rhyngrwyd digonol bob amser yn hawdd. Mae staff Canolfan Gyfathrebu’r Heddlu wedi’u hyfforddi i drin galwadau ac nid cyfathrebu digidol; gan hynny, mae angen hyfforddiant ychwanegol ac nid oes rheidrwydd ar staff i wneud hyn. O ran rheoli risg, ar linell ffôn, mae trinwyr galwadau wedi’u hyfforddi hyd at safon uchel i fonitro’r hyn y mae rhywun yn ei ddweud yn ogystal â’r ffordd </w:t>
      </w:r>
      <w:r w:rsidR="00AD5587">
        <w:rPr>
          <w:rFonts w:ascii="Verdana" w:eastAsiaTheme="minorHAnsi" w:hAnsi="Verdana" w:cs="Verdana"/>
          <w:color w:val="000000"/>
          <w:sz w:val="22"/>
          <w:szCs w:val="22"/>
          <w:lang w:val="cy-GB"/>
        </w:rPr>
        <w:t xml:space="preserve">y mae’n </w:t>
      </w:r>
      <w:r>
        <w:rPr>
          <w:rFonts w:ascii="Verdana" w:eastAsiaTheme="minorHAnsi" w:hAnsi="Verdana" w:cs="Verdana"/>
          <w:color w:val="000000"/>
          <w:sz w:val="22"/>
          <w:szCs w:val="22"/>
          <w:lang w:val="cy-GB"/>
        </w:rPr>
        <w:t xml:space="preserve">cyfleu’r wybodaeth hon; gyda’r ddesg ddigidol, mae’n anoddach o lawer i fonitro’r manylion bach hyn; ac o ganlyniad, mae’n anoddach rheoli risg. Yn olaf, nid oes prosesau sicrhau ansawdd mewn grym sy’n monitro’r gwasanaeth y mae trinwyr </w:t>
      </w:r>
      <w:r>
        <w:rPr>
          <w:rFonts w:ascii="Verdana" w:eastAsiaTheme="minorHAnsi" w:hAnsi="Verdana" w:cs="Verdana"/>
          <w:color w:val="000000"/>
          <w:sz w:val="22"/>
          <w:szCs w:val="22"/>
          <w:lang w:val="cy-GB"/>
        </w:rPr>
        <w:lastRenderedPageBreak/>
        <w:t xml:space="preserve">galwadau’n </w:t>
      </w:r>
      <w:r w:rsidR="00AD5587">
        <w:rPr>
          <w:rFonts w:ascii="Verdana" w:eastAsiaTheme="minorHAnsi" w:hAnsi="Verdana" w:cs="Verdana"/>
          <w:color w:val="000000"/>
          <w:sz w:val="22"/>
          <w:szCs w:val="22"/>
          <w:lang w:val="cy-GB"/>
        </w:rPr>
        <w:t>rhoi i</w:t>
      </w:r>
      <w:r>
        <w:rPr>
          <w:rFonts w:ascii="Verdana" w:eastAsiaTheme="minorHAnsi" w:hAnsi="Verdana" w:cs="Verdana"/>
          <w:color w:val="000000"/>
          <w:sz w:val="22"/>
          <w:szCs w:val="22"/>
          <w:lang w:val="cy-GB"/>
        </w:rPr>
        <w:t xml:space="preserve"> aelodau o’r cyhoedd yn y fforwm hwn, yn wahanol i’r gwasanaeth ffôn.</w:t>
      </w:r>
    </w:p>
    <w:p w14:paraId="0454EDAF" w14:textId="77777777" w:rsidR="007737C8" w:rsidRPr="00BC4F37" w:rsidRDefault="007737C8" w:rsidP="009A0B8E">
      <w:pPr>
        <w:autoSpaceDE w:val="0"/>
        <w:autoSpaceDN w:val="0"/>
        <w:adjustRightInd w:val="0"/>
        <w:spacing w:after="0" w:line="360" w:lineRule="auto"/>
        <w:rPr>
          <w:rFonts w:ascii="Verdana" w:hAnsi="Verdana" w:cs="Verdana"/>
          <w:color w:val="000000"/>
          <w:sz w:val="22"/>
          <w:szCs w:val="22"/>
          <w:lang w:val="cy-GB" w:eastAsia="en-GB"/>
        </w:rPr>
      </w:pPr>
    </w:p>
    <w:p w14:paraId="294C5FCE" w14:textId="4C9CA17B" w:rsidR="00B17CA5" w:rsidRPr="00BC4F37" w:rsidRDefault="00C96A6D" w:rsidP="009A0B8E">
      <w:pPr>
        <w:autoSpaceDE w:val="0"/>
        <w:autoSpaceDN w:val="0"/>
        <w:adjustRightInd w:val="0"/>
        <w:spacing w:after="0" w:line="360" w:lineRule="auto"/>
        <w:rPr>
          <w:rFonts w:ascii="Verdana" w:hAnsi="Verdana" w:cs="Verdana"/>
          <w:color w:val="000000"/>
          <w:sz w:val="22"/>
          <w:szCs w:val="22"/>
          <w:lang w:val="cy-GB" w:eastAsia="en-GB"/>
        </w:rPr>
      </w:pPr>
      <w:r>
        <w:rPr>
          <w:rFonts w:ascii="Verdana" w:hAnsi="Verdana" w:cs="Verdana"/>
          <w:color w:val="000000"/>
          <w:sz w:val="22"/>
          <w:szCs w:val="22"/>
          <w:lang w:val="cy-GB" w:eastAsia="en-GB"/>
        </w:rPr>
        <w:t xml:space="preserve">Am y rhesymau a amlinellir uchod, gofynnwyd i’r Panel Sicrhau Ansawdd adolygu digwyddiadau o’r tri dull ar gyfer cysylltu â’r Ddesg Ddigidol, sef e-bost, gwefan yr Heddlu (yr Hafan Ar-lein Unigol) a </w:t>
      </w:r>
      <w:r w:rsidR="00540686">
        <w:rPr>
          <w:rFonts w:ascii="Verdana" w:hAnsi="Verdana" w:cs="Verdana"/>
          <w:color w:val="000000"/>
          <w:sz w:val="22"/>
          <w:szCs w:val="22"/>
          <w:lang w:val="cy-GB" w:eastAsia="en-GB"/>
        </w:rPr>
        <w:t>c</w:t>
      </w:r>
      <w:r>
        <w:rPr>
          <w:rFonts w:ascii="Verdana" w:hAnsi="Verdana" w:cs="Verdana"/>
          <w:color w:val="000000"/>
          <w:sz w:val="22"/>
          <w:szCs w:val="22"/>
          <w:lang w:val="cy-GB" w:eastAsia="en-GB"/>
        </w:rPr>
        <w:t xml:space="preserve">hyfryngau </w:t>
      </w:r>
      <w:r w:rsidR="00540686">
        <w:rPr>
          <w:rFonts w:ascii="Verdana" w:hAnsi="Verdana" w:cs="Verdana"/>
          <w:color w:val="000000"/>
          <w:sz w:val="22"/>
          <w:szCs w:val="22"/>
          <w:lang w:val="cy-GB" w:eastAsia="en-GB"/>
        </w:rPr>
        <w:t>c</w:t>
      </w:r>
      <w:r>
        <w:rPr>
          <w:rFonts w:ascii="Verdana" w:hAnsi="Verdana" w:cs="Verdana"/>
          <w:color w:val="000000"/>
          <w:sz w:val="22"/>
          <w:szCs w:val="22"/>
          <w:lang w:val="cy-GB" w:eastAsia="en-GB"/>
        </w:rPr>
        <w:t>ymdeithasol. Byddant hefyd yn archwilio ymateb yr heddlu drwy gael mynediad i’r cofnod digwyddiad ac yn asesu pa un ai a yw’r triniwr galwadau wedi</w:t>
      </w:r>
      <w:r w:rsidR="00E74BEE" w:rsidRPr="00BC4F37">
        <w:rPr>
          <w:rFonts w:ascii="Verdana" w:hAnsi="Verdana" w:cs="Verdana"/>
          <w:color w:val="000000"/>
          <w:sz w:val="22"/>
          <w:szCs w:val="22"/>
          <w:lang w:val="cy-GB" w:eastAsia="en-GB"/>
        </w:rPr>
        <w:t>:</w:t>
      </w:r>
    </w:p>
    <w:p w14:paraId="34DFFCA8" w14:textId="3C23983D" w:rsidR="00E74BEE" w:rsidRPr="00BC4F37" w:rsidRDefault="00C96A6D" w:rsidP="00E74BEE">
      <w:pPr>
        <w:pStyle w:val="ListParagraph"/>
        <w:numPr>
          <w:ilvl w:val="0"/>
          <w:numId w:val="35"/>
        </w:numPr>
        <w:autoSpaceDE w:val="0"/>
        <w:autoSpaceDN w:val="0"/>
        <w:adjustRightInd w:val="0"/>
        <w:spacing w:after="0" w:line="360" w:lineRule="auto"/>
        <w:rPr>
          <w:rFonts w:cs="Verdana"/>
          <w:color w:val="000000"/>
          <w:lang w:val="cy-GB" w:eastAsia="en-GB"/>
        </w:rPr>
      </w:pPr>
      <w:r>
        <w:rPr>
          <w:rFonts w:cs="Verdana"/>
          <w:color w:val="000000"/>
          <w:lang w:val="cy-GB" w:eastAsia="en-GB"/>
        </w:rPr>
        <w:t>Deall yr adroddiad cychwynnol</w:t>
      </w:r>
      <w:r w:rsidR="00936374" w:rsidRPr="00BC4F37">
        <w:rPr>
          <w:rFonts w:cs="Verdana"/>
          <w:color w:val="000000"/>
          <w:lang w:val="cy-GB" w:eastAsia="en-GB"/>
        </w:rPr>
        <w:t>.</w:t>
      </w:r>
    </w:p>
    <w:p w14:paraId="2A3B5FAD" w14:textId="248524BB" w:rsidR="00936374" w:rsidRPr="00BC4F37" w:rsidRDefault="00C96A6D" w:rsidP="00E74BEE">
      <w:pPr>
        <w:pStyle w:val="ListParagraph"/>
        <w:numPr>
          <w:ilvl w:val="0"/>
          <w:numId w:val="35"/>
        </w:numPr>
        <w:autoSpaceDE w:val="0"/>
        <w:autoSpaceDN w:val="0"/>
        <w:adjustRightInd w:val="0"/>
        <w:spacing w:after="0" w:line="360" w:lineRule="auto"/>
        <w:rPr>
          <w:rFonts w:cs="Verdana"/>
          <w:color w:val="000000"/>
          <w:lang w:val="cy-GB" w:eastAsia="en-GB"/>
        </w:rPr>
      </w:pPr>
      <w:r>
        <w:rPr>
          <w:rFonts w:cs="Verdana"/>
          <w:color w:val="000000"/>
          <w:lang w:val="cy-GB" w:eastAsia="en-GB"/>
        </w:rPr>
        <w:t xml:space="preserve">Trosglwyddo’r wybodaeth ar y cofnod STORM yn gywir. </w:t>
      </w:r>
      <w:r w:rsidR="00936374" w:rsidRPr="00BC4F37">
        <w:rPr>
          <w:rFonts w:cs="Verdana"/>
          <w:color w:val="000000"/>
          <w:lang w:val="cy-GB" w:eastAsia="en-GB"/>
        </w:rPr>
        <w:t xml:space="preserve"> </w:t>
      </w:r>
    </w:p>
    <w:p w14:paraId="7B6A829F" w14:textId="0DB2B127" w:rsidR="00936374" w:rsidRPr="00BC4F37" w:rsidRDefault="00C96A6D" w:rsidP="00E74BEE">
      <w:pPr>
        <w:pStyle w:val="ListParagraph"/>
        <w:numPr>
          <w:ilvl w:val="0"/>
          <w:numId w:val="35"/>
        </w:numPr>
        <w:autoSpaceDE w:val="0"/>
        <w:autoSpaceDN w:val="0"/>
        <w:adjustRightInd w:val="0"/>
        <w:spacing w:after="0" w:line="360" w:lineRule="auto"/>
        <w:rPr>
          <w:rFonts w:cs="Verdana"/>
          <w:color w:val="000000"/>
          <w:lang w:val="cy-GB" w:eastAsia="en-GB"/>
        </w:rPr>
      </w:pPr>
      <w:r>
        <w:rPr>
          <w:rFonts w:cs="Verdana"/>
          <w:color w:val="000000"/>
          <w:lang w:val="cy-GB" w:eastAsia="en-GB"/>
        </w:rPr>
        <w:t xml:space="preserve">Darparu gwasanaeth sy’n debyg i’r gwasanaeth ffôn drwy asesu lefel y manylion, ymateb yr heddlu ac amseroldeb gohebiaeth. </w:t>
      </w:r>
    </w:p>
    <w:p w14:paraId="4FCEFF6A" w14:textId="77777777" w:rsidR="009A0B8E" w:rsidRPr="00BC4F37" w:rsidRDefault="009A0B8E" w:rsidP="00A33C86">
      <w:pPr>
        <w:autoSpaceDE w:val="0"/>
        <w:autoSpaceDN w:val="0"/>
        <w:adjustRightInd w:val="0"/>
        <w:spacing w:after="0"/>
        <w:rPr>
          <w:rFonts w:ascii="Verdana" w:hAnsi="Verdana" w:cs="Verdana"/>
          <w:color w:val="000000"/>
          <w:sz w:val="22"/>
          <w:szCs w:val="22"/>
          <w:lang w:val="cy-GB" w:eastAsia="en-GB"/>
        </w:rPr>
      </w:pPr>
    </w:p>
    <w:p w14:paraId="6AAD3E80" w14:textId="7EA0CAB5" w:rsidR="00D929B1" w:rsidRPr="00BC4F37" w:rsidRDefault="00C96A6D" w:rsidP="00D929B1">
      <w:pPr>
        <w:pStyle w:val="Heading1"/>
        <w:numPr>
          <w:ilvl w:val="0"/>
          <w:numId w:val="1"/>
        </w:numPr>
        <w:spacing w:line="360" w:lineRule="auto"/>
        <w:rPr>
          <w:rFonts w:ascii="Verdana" w:hAnsi="Verdana" w:cstheme="minorHAnsi"/>
          <w:b/>
          <w:bCs/>
          <w:color w:val="2D74B5"/>
          <w:spacing w:val="-2"/>
          <w:sz w:val="22"/>
          <w:szCs w:val="22"/>
          <w:lang w:val="cy-GB"/>
        </w:rPr>
      </w:pPr>
      <w:bookmarkStart w:id="5" w:name="_Toc165961452"/>
      <w:r>
        <w:rPr>
          <w:rFonts w:ascii="Verdana" w:hAnsi="Verdana" w:cstheme="minorHAnsi"/>
          <w:b/>
          <w:bCs/>
          <w:color w:val="2D74B5"/>
          <w:spacing w:val="-2"/>
          <w:sz w:val="22"/>
          <w:szCs w:val="22"/>
          <w:lang w:val="cy-GB"/>
        </w:rPr>
        <w:t>Adolygiad o Ddigwyddiadau Desg Ddigidol</w:t>
      </w:r>
      <w:bookmarkEnd w:id="5"/>
      <w:r>
        <w:rPr>
          <w:rFonts w:ascii="Verdana" w:hAnsi="Verdana" w:cstheme="minorHAnsi"/>
          <w:b/>
          <w:bCs/>
          <w:color w:val="2D74B5"/>
          <w:spacing w:val="-2"/>
          <w:sz w:val="22"/>
          <w:szCs w:val="22"/>
          <w:lang w:val="cy-GB"/>
        </w:rPr>
        <w:t xml:space="preserve"> </w:t>
      </w:r>
    </w:p>
    <w:p w14:paraId="05257F4D" w14:textId="32C3077B" w:rsidR="00527F84" w:rsidRPr="00BC4F37" w:rsidRDefault="00C96A6D" w:rsidP="00527F84">
      <w:pPr>
        <w:rPr>
          <w:rFonts w:ascii="Verdana" w:hAnsi="Verdana"/>
          <w:b/>
          <w:bCs/>
          <w:noProof/>
          <w:sz w:val="22"/>
          <w:szCs w:val="22"/>
          <w:lang w:val="cy-GB" w:eastAsia="en-GB"/>
        </w:rPr>
      </w:pPr>
      <w:r>
        <w:rPr>
          <w:rFonts w:ascii="Verdana" w:hAnsi="Verdana"/>
          <w:sz w:val="22"/>
          <w:szCs w:val="22"/>
          <w:lang w:val="cy-GB"/>
        </w:rPr>
        <w:t>Achos</w:t>
      </w:r>
      <w:r w:rsidR="0018055C" w:rsidRPr="00BC4F37">
        <w:rPr>
          <w:rFonts w:ascii="Verdana" w:hAnsi="Verdana"/>
          <w:sz w:val="22"/>
          <w:szCs w:val="22"/>
          <w:lang w:val="cy-GB"/>
        </w:rPr>
        <w:t xml:space="preserve"> 1</w:t>
      </w:r>
      <w:r w:rsidR="0055340A" w:rsidRPr="00BC4F37">
        <w:rPr>
          <w:rFonts w:ascii="Verdana" w:hAnsi="Verdana"/>
          <w:sz w:val="22"/>
          <w:szCs w:val="22"/>
          <w:lang w:val="cy-GB"/>
        </w:rPr>
        <w:t xml:space="preserve"> </w:t>
      </w:r>
      <w:r w:rsidR="00900472" w:rsidRPr="00BC4F37">
        <w:rPr>
          <w:rFonts w:ascii="Verdana" w:hAnsi="Verdana"/>
          <w:sz w:val="22"/>
          <w:szCs w:val="22"/>
          <w:lang w:val="cy-GB"/>
        </w:rPr>
        <w:t>–</w:t>
      </w:r>
      <w:r w:rsidR="0055340A" w:rsidRPr="00BC4F37">
        <w:rPr>
          <w:rFonts w:ascii="Verdana" w:hAnsi="Verdana"/>
          <w:sz w:val="22"/>
          <w:szCs w:val="22"/>
          <w:lang w:val="cy-GB"/>
        </w:rPr>
        <w:t xml:space="preserve"> </w:t>
      </w:r>
      <w:r w:rsidR="00527F84" w:rsidRPr="00BC4F37">
        <w:rPr>
          <w:rFonts w:ascii="Verdana" w:hAnsi="Verdana"/>
          <w:b/>
          <w:bCs/>
          <w:noProof/>
          <w:sz w:val="22"/>
          <w:szCs w:val="22"/>
          <w:lang w:val="cy-GB" w:eastAsia="en-GB"/>
        </w:rPr>
        <w:t>DPP-20231230-383</w:t>
      </w:r>
    </w:p>
    <w:p w14:paraId="7549EB53" w14:textId="092259A0" w:rsidR="00F8240D" w:rsidRPr="00BC4F37" w:rsidRDefault="00886660" w:rsidP="00F8240D">
      <w:pPr>
        <w:rPr>
          <w:rFonts w:ascii="Verdana" w:eastAsia="Times New Roman" w:hAnsi="Verdana" w:cs="Times New Roman"/>
          <w:i/>
          <w:iCs/>
          <w:spacing w:val="15"/>
          <w:sz w:val="22"/>
          <w:szCs w:val="22"/>
          <w:lang w:val="cy-GB"/>
        </w:rPr>
      </w:pPr>
      <w:r>
        <w:rPr>
          <w:rFonts w:ascii="Verdana" w:eastAsia="Times New Roman" w:hAnsi="Verdana" w:cs="Times New Roman"/>
          <w:i/>
          <w:iCs/>
          <w:spacing w:val="15"/>
          <w:sz w:val="22"/>
          <w:szCs w:val="22"/>
          <w:lang w:val="cy-GB"/>
        </w:rPr>
        <w:t xml:space="preserve">Hysbyswyd Heddlu </w:t>
      </w:r>
      <w:r w:rsidR="00EF55C2" w:rsidRPr="00BC4F37">
        <w:rPr>
          <w:rFonts w:ascii="Verdana" w:eastAsia="Times New Roman" w:hAnsi="Verdana" w:cs="Times New Roman"/>
          <w:i/>
          <w:iCs/>
          <w:spacing w:val="15"/>
          <w:sz w:val="22"/>
          <w:szCs w:val="22"/>
          <w:lang w:val="cy-GB"/>
        </w:rPr>
        <w:t>Dyfed</w:t>
      </w:r>
      <w:r>
        <w:rPr>
          <w:rFonts w:ascii="Verdana" w:eastAsia="Times New Roman" w:hAnsi="Verdana" w:cs="Times New Roman"/>
          <w:i/>
          <w:iCs/>
          <w:spacing w:val="15"/>
          <w:sz w:val="22"/>
          <w:szCs w:val="22"/>
          <w:lang w:val="cy-GB"/>
        </w:rPr>
        <w:t>-</w:t>
      </w:r>
      <w:r w:rsidR="00EF55C2" w:rsidRPr="00BC4F37">
        <w:rPr>
          <w:rFonts w:ascii="Verdana" w:eastAsia="Times New Roman" w:hAnsi="Verdana" w:cs="Times New Roman"/>
          <w:i/>
          <w:iCs/>
          <w:spacing w:val="15"/>
          <w:sz w:val="22"/>
          <w:szCs w:val="22"/>
          <w:lang w:val="cy-GB"/>
        </w:rPr>
        <w:t xml:space="preserve">Powys </w:t>
      </w:r>
      <w:r>
        <w:rPr>
          <w:rFonts w:ascii="Verdana" w:eastAsia="Times New Roman" w:hAnsi="Verdana" w:cs="Times New Roman"/>
          <w:i/>
          <w:iCs/>
          <w:spacing w:val="15"/>
          <w:sz w:val="22"/>
          <w:szCs w:val="22"/>
          <w:lang w:val="cy-GB"/>
        </w:rPr>
        <w:t>am ddigwyddiad Heddlu arall a oedd yn ymwneud ag unigolyn adnabyddus a geisiodd ddwyn eitemau o siop</w:t>
      </w:r>
      <w:r w:rsidR="00E829EC" w:rsidRPr="00BC4F37">
        <w:rPr>
          <w:rFonts w:ascii="Verdana" w:eastAsia="Times New Roman" w:hAnsi="Verdana" w:cs="Times New Roman"/>
          <w:i/>
          <w:iCs/>
          <w:spacing w:val="15"/>
          <w:sz w:val="22"/>
          <w:szCs w:val="22"/>
          <w:lang w:val="cy-GB"/>
        </w:rPr>
        <w:t>.</w:t>
      </w:r>
    </w:p>
    <w:p w14:paraId="6658E335" w14:textId="4A2C33AE" w:rsidR="00E829EC" w:rsidRPr="00BC4F37" w:rsidRDefault="00E829EC" w:rsidP="00F8240D">
      <w:pPr>
        <w:rPr>
          <w:rFonts w:ascii="Verdana" w:hAnsi="Verdana"/>
          <w:sz w:val="22"/>
          <w:szCs w:val="22"/>
          <w:lang w:val="cy-GB"/>
        </w:rPr>
      </w:pPr>
    </w:p>
    <w:p w14:paraId="2AE9F430" w14:textId="62E9E983" w:rsidR="009F2C9C" w:rsidRPr="00BC4F37" w:rsidRDefault="00886660" w:rsidP="00F8240D">
      <w:pPr>
        <w:rPr>
          <w:rFonts w:ascii="Verdana" w:hAnsi="Verdana"/>
          <w:sz w:val="22"/>
          <w:szCs w:val="22"/>
          <w:lang w:val="cy-GB"/>
        </w:rPr>
      </w:pPr>
      <w:r>
        <w:rPr>
          <w:rFonts w:ascii="Verdana" w:hAnsi="Verdana"/>
          <w:b/>
          <w:bCs/>
          <w:sz w:val="22"/>
          <w:szCs w:val="22"/>
          <w:lang w:val="cy-GB"/>
        </w:rPr>
        <w:t>Dull cyswllt</w:t>
      </w:r>
      <w:r w:rsidR="009F2C9C" w:rsidRPr="00BC4F37">
        <w:rPr>
          <w:rFonts w:ascii="Verdana" w:hAnsi="Verdana"/>
          <w:b/>
          <w:bCs/>
          <w:sz w:val="22"/>
          <w:szCs w:val="22"/>
          <w:lang w:val="cy-GB"/>
        </w:rPr>
        <w:t xml:space="preserve">: </w:t>
      </w:r>
      <w:r>
        <w:rPr>
          <w:rFonts w:ascii="Verdana" w:hAnsi="Verdana"/>
          <w:sz w:val="22"/>
          <w:szCs w:val="22"/>
          <w:lang w:val="cy-GB"/>
        </w:rPr>
        <w:t>E-bost</w:t>
      </w:r>
    </w:p>
    <w:p w14:paraId="41CD3246" w14:textId="5AE1B9B3" w:rsidR="00122993" w:rsidRPr="00BC4F37" w:rsidRDefault="00886660" w:rsidP="00122993">
      <w:pPr>
        <w:rPr>
          <w:rFonts w:ascii="Verdana" w:hAnsi="Verdana"/>
          <w:b/>
          <w:bCs/>
          <w:sz w:val="22"/>
          <w:szCs w:val="22"/>
          <w:lang w:val="cy-GB"/>
        </w:rPr>
      </w:pPr>
      <w:r>
        <w:rPr>
          <w:rFonts w:ascii="Verdana" w:hAnsi="Verdana"/>
          <w:b/>
          <w:bCs/>
          <w:sz w:val="22"/>
          <w:szCs w:val="22"/>
          <w:lang w:val="cy-GB"/>
        </w:rPr>
        <w:t xml:space="preserve">Nodweddion cadarnhaol </w:t>
      </w:r>
    </w:p>
    <w:p w14:paraId="635A5F46" w14:textId="7A61AAAA" w:rsidR="00E829EC" w:rsidRPr="00667677" w:rsidRDefault="00667677" w:rsidP="00E829EC">
      <w:pPr>
        <w:pStyle w:val="ListParagraph"/>
        <w:numPr>
          <w:ilvl w:val="0"/>
          <w:numId w:val="36"/>
        </w:numPr>
        <w:rPr>
          <w:b/>
          <w:bCs/>
          <w:lang w:val="cy-GB"/>
        </w:rPr>
      </w:pPr>
      <w:r>
        <w:rPr>
          <w:lang w:val="cy-GB"/>
        </w:rPr>
        <w:t>Mae’r drosedd wedi’i nodi’n gywir ac mae’r triniwr galwadau wedi ymateb i’r hysbyswr er mwyn cael manylion pellach.</w:t>
      </w:r>
      <w:r w:rsidR="00850B7A" w:rsidRPr="00667677">
        <w:rPr>
          <w:lang w:val="cy-GB"/>
        </w:rPr>
        <w:t xml:space="preserve"> </w:t>
      </w:r>
    </w:p>
    <w:p w14:paraId="69D70F5B" w14:textId="1196004E" w:rsidR="009025CB" w:rsidRPr="00667677" w:rsidRDefault="00667677" w:rsidP="00E829EC">
      <w:pPr>
        <w:pStyle w:val="ListParagraph"/>
        <w:numPr>
          <w:ilvl w:val="0"/>
          <w:numId w:val="36"/>
        </w:numPr>
        <w:rPr>
          <w:b/>
          <w:bCs/>
          <w:lang w:val="cy-GB"/>
        </w:rPr>
      </w:pPr>
      <w:r>
        <w:rPr>
          <w:lang w:val="cy-GB"/>
        </w:rPr>
        <w:t xml:space="preserve">Cyfathrebwyd mewn modd amserol. </w:t>
      </w:r>
    </w:p>
    <w:p w14:paraId="014A6195" w14:textId="1AEDB031" w:rsidR="004C68B8" w:rsidRPr="00667677" w:rsidRDefault="00667677" w:rsidP="00E829EC">
      <w:pPr>
        <w:pStyle w:val="ListParagraph"/>
        <w:numPr>
          <w:ilvl w:val="0"/>
          <w:numId w:val="36"/>
        </w:numPr>
        <w:rPr>
          <w:b/>
          <w:bCs/>
          <w:lang w:val="cy-GB"/>
        </w:rPr>
      </w:pPr>
      <w:r>
        <w:rPr>
          <w:lang w:val="cy-GB"/>
        </w:rPr>
        <w:t xml:space="preserve">Rhoddodd y Ddesg Ddigidol ganlyniad da, gan fod y gwasanaeth a ddarparwyd gan y triniwr galwadau a'r Heddlu wedi’i drin mewn modd amserol. </w:t>
      </w:r>
    </w:p>
    <w:p w14:paraId="5053914E" w14:textId="62CE3C4A" w:rsidR="00C6703B" w:rsidRPr="00667677" w:rsidRDefault="00667677" w:rsidP="00E829EC">
      <w:pPr>
        <w:pStyle w:val="ListParagraph"/>
        <w:numPr>
          <w:ilvl w:val="0"/>
          <w:numId w:val="36"/>
        </w:numPr>
        <w:rPr>
          <w:b/>
          <w:bCs/>
          <w:lang w:val="cy-GB"/>
        </w:rPr>
      </w:pPr>
      <w:r>
        <w:rPr>
          <w:lang w:val="cy-GB"/>
        </w:rPr>
        <w:t xml:space="preserve">Roedd y Triniwr Galwadau wedi croesgyfeirio’r digwyddiad hwn â digwyddiad blaenorol. </w:t>
      </w:r>
    </w:p>
    <w:p w14:paraId="6ACF0E8F" w14:textId="0CD66790" w:rsidR="008A4EC7" w:rsidRPr="00667677" w:rsidRDefault="00667677" w:rsidP="00E829EC">
      <w:pPr>
        <w:pStyle w:val="ListParagraph"/>
        <w:numPr>
          <w:ilvl w:val="0"/>
          <w:numId w:val="36"/>
        </w:numPr>
        <w:rPr>
          <w:b/>
          <w:bCs/>
          <w:lang w:val="cy-GB"/>
        </w:rPr>
      </w:pPr>
      <w:r>
        <w:rPr>
          <w:lang w:val="cy-GB"/>
        </w:rPr>
        <w:t xml:space="preserve">Oherwydd y cysylltiadau sydd gan y troseddwr â gangiau lleol cyswllt, cynghorwyd y triniwr galwadau i alw’r gwasanaethau brys pe </w:t>
      </w:r>
      <w:r w:rsidR="006F43ED">
        <w:rPr>
          <w:lang w:val="cy-GB"/>
        </w:rPr>
        <w:t>bai’n</w:t>
      </w:r>
      <w:r>
        <w:rPr>
          <w:lang w:val="cy-GB"/>
        </w:rPr>
        <w:t xml:space="preserve"> dychwelyd. </w:t>
      </w:r>
    </w:p>
    <w:p w14:paraId="5A7257B3" w14:textId="354B1DF6" w:rsidR="000F0ED9" w:rsidRPr="00BC4F37" w:rsidRDefault="00886660" w:rsidP="000F0ED9">
      <w:pPr>
        <w:rPr>
          <w:rFonts w:ascii="Verdana" w:hAnsi="Verdana"/>
          <w:b/>
          <w:bCs/>
          <w:sz w:val="22"/>
          <w:szCs w:val="22"/>
          <w:lang w:val="cy-GB"/>
        </w:rPr>
      </w:pPr>
      <w:r>
        <w:rPr>
          <w:rFonts w:ascii="Verdana" w:hAnsi="Verdana"/>
          <w:b/>
          <w:bCs/>
          <w:sz w:val="22"/>
          <w:szCs w:val="22"/>
          <w:lang w:val="cy-GB"/>
        </w:rPr>
        <w:t>Adborth</w:t>
      </w:r>
    </w:p>
    <w:p w14:paraId="316E2D4A" w14:textId="1BC151B0" w:rsidR="00A23A50" w:rsidRPr="00BC4F37" w:rsidRDefault="009462FF" w:rsidP="00A23A50">
      <w:pPr>
        <w:pStyle w:val="ListParagraph"/>
        <w:numPr>
          <w:ilvl w:val="0"/>
          <w:numId w:val="39"/>
        </w:numPr>
        <w:rPr>
          <w:b/>
          <w:bCs/>
          <w:lang w:val="cy-GB"/>
        </w:rPr>
      </w:pPr>
      <w:r>
        <w:rPr>
          <w:lang w:val="cy-GB"/>
        </w:rPr>
        <w:t xml:space="preserve">Gan nad oedd gwybodaeth am y lleoliad i gychwyn, trafododd y Panel pa un ai a fyddai hyn wedi’i egluro’n gynt o lawer dros y ffôn. Fodd bynnag, </w:t>
      </w:r>
      <w:r w:rsidR="00664F03">
        <w:rPr>
          <w:lang w:val="cy-GB"/>
        </w:rPr>
        <w:t xml:space="preserve">gan nad oedd elfen amser yn hollbwysig a gan fod yr adroddiad wedi’i gyflwyno’n agos i hanner nos, daeth y Panel i’r casgliad mai’r Ddesg Ddigidol oedd y fforwm orau ar gyfer cyflwyno’r adroddiad hwn. </w:t>
      </w:r>
    </w:p>
    <w:p w14:paraId="55508F2A" w14:textId="77777777" w:rsidR="00A23A50" w:rsidRPr="00BC4F37" w:rsidRDefault="00A23A50" w:rsidP="000F0ED9">
      <w:pPr>
        <w:rPr>
          <w:rFonts w:ascii="Verdana" w:hAnsi="Verdana"/>
          <w:b/>
          <w:bCs/>
          <w:sz w:val="22"/>
          <w:szCs w:val="22"/>
          <w:lang w:val="cy-GB"/>
        </w:rPr>
      </w:pPr>
    </w:p>
    <w:p w14:paraId="100947CC" w14:textId="7BF9C2AC" w:rsidR="00E003F1" w:rsidRPr="00BC4F37" w:rsidRDefault="00886660" w:rsidP="00E003F1">
      <w:pPr>
        <w:rPr>
          <w:rFonts w:ascii="Verdana" w:hAnsi="Verdana" w:cs="Arial"/>
          <w:b/>
          <w:sz w:val="22"/>
          <w:szCs w:val="22"/>
          <w:lang w:val="cy-GB"/>
        </w:rPr>
      </w:pPr>
      <w:r>
        <w:rPr>
          <w:rFonts w:ascii="Verdana" w:hAnsi="Verdana" w:cs="Arial"/>
          <w:b/>
          <w:sz w:val="22"/>
          <w:szCs w:val="22"/>
          <w:lang w:val="cy-GB"/>
        </w:rPr>
        <w:t xml:space="preserve">Ymholiadau a godwyd </w:t>
      </w:r>
    </w:p>
    <w:p w14:paraId="03846E68" w14:textId="552C17D6" w:rsidR="00446069" w:rsidRPr="00BC4F37" w:rsidRDefault="0027282F" w:rsidP="00BF6C62">
      <w:pPr>
        <w:pStyle w:val="ListParagraph"/>
        <w:numPr>
          <w:ilvl w:val="0"/>
          <w:numId w:val="37"/>
        </w:numPr>
        <w:rPr>
          <w:rFonts w:cstheme="minorHAnsi"/>
          <w:lang w:val="cy-GB"/>
        </w:rPr>
      </w:pPr>
      <w:r>
        <w:rPr>
          <w:rFonts w:cstheme="minorHAnsi"/>
          <w:lang w:val="cy-GB"/>
        </w:rPr>
        <w:t xml:space="preserve">Pam oedd digwyddiad mewn ardal Heddlu arall wedi’i adrodd wrth Heddlu Dyfed-Powys? </w:t>
      </w:r>
    </w:p>
    <w:p w14:paraId="55671811" w14:textId="29726314" w:rsidR="00BF6C62" w:rsidRPr="00BC4F37" w:rsidRDefault="0027282F" w:rsidP="00BF6C62">
      <w:pPr>
        <w:pStyle w:val="ListParagraph"/>
        <w:numPr>
          <w:ilvl w:val="0"/>
          <w:numId w:val="37"/>
        </w:numPr>
        <w:rPr>
          <w:rFonts w:cstheme="minorHAnsi"/>
          <w:lang w:val="cy-GB"/>
        </w:rPr>
      </w:pPr>
      <w:r>
        <w:rPr>
          <w:rFonts w:cstheme="minorHAnsi"/>
          <w:lang w:val="cy-GB"/>
        </w:rPr>
        <w:t xml:space="preserve">Nodwyd bod yr hysbyswr </w:t>
      </w:r>
      <w:r w:rsidR="00446069" w:rsidRPr="00BC4F37">
        <w:rPr>
          <w:rFonts w:cstheme="minorHAnsi"/>
          <w:lang w:val="cy-GB"/>
        </w:rPr>
        <w:t>(</w:t>
      </w:r>
      <w:r>
        <w:rPr>
          <w:rFonts w:cstheme="minorHAnsi"/>
          <w:lang w:val="cy-GB"/>
        </w:rPr>
        <w:t>un o weithwyr y siop</w:t>
      </w:r>
      <w:r w:rsidR="00446069" w:rsidRPr="00BC4F37">
        <w:rPr>
          <w:rFonts w:cstheme="minorHAnsi"/>
          <w:lang w:val="cy-GB"/>
        </w:rPr>
        <w:t xml:space="preserve">) </w:t>
      </w:r>
      <w:r>
        <w:rPr>
          <w:rFonts w:cstheme="minorHAnsi"/>
          <w:lang w:val="cy-GB"/>
        </w:rPr>
        <w:t xml:space="preserve">wedi’i gynghori i alw ei heddlu lleol, ac fe ddilynodd y cyfarwyddyd hwnnw. A wnaeth HDP </w:t>
      </w:r>
      <w:r w:rsidR="006F43ED">
        <w:rPr>
          <w:rFonts w:cstheme="minorHAnsi"/>
          <w:lang w:val="cy-GB"/>
        </w:rPr>
        <w:t>drosglwyddo’r</w:t>
      </w:r>
      <w:r>
        <w:rPr>
          <w:rFonts w:cstheme="minorHAnsi"/>
          <w:lang w:val="cy-GB"/>
        </w:rPr>
        <w:t xml:space="preserve"> wybodaeth na gofnododd yr Heddlu dan sylw i gychwyn? </w:t>
      </w:r>
    </w:p>
    <w:p w14:paraId="008B3886" w14:textId="77777777" w:rsidR="0098477F" w:rsidRPr="00BC4F37" w:rsidRDefault="0098477F" w:rsidP="0098477F">
      <w:pPr>
        <w:rPr>
          <w:rFonts w:ascii="Verdana" w:hAnsi="Verdana" w:cstheme="minorHAnsi"/>
          <w:sz w:val="22"/>
          <w:szCs w:val="22"/>
          <w:lang w:val="cy-GB"/>
        </w:rPr>
      </w:pPr>
    </w:p>
    <w:p w14:paraId="50BC8D6B" w14:textId="75EE185E" w:rsidR="0098477F" w:rsidRPr="00BC4F37" w:rsidRDefault="0027282F" w:rsidP="0098477F">
      <w:pPr>
        <w:pStyle w:val="Subtitle"/>
        <w:numPr>
          <w:ilvl w:val="0"/>
          <w:numId w:val="0"/>
        </w:numPr>
        <w:ind w:left="360"/>
        <w:rPr>
          <w:rFonts w:eastAsiaTheme="minorHAnsi" w:cs="Arimo-Italic"/>
          <w:i w:val="0"/>
          <w:iCs w:val="0"/>
          <w:color w:val="auto"/>
          <w:sz w:val="22"/>
          <w:szCs w:val="22"/>
          <w:lang w:val="cy-GB"/>
        </w:rPr>
      </w:pPr>
      <w:r>
        <w:rPr>
          <w:i w:val="0"/>
          <w:iCs w:val="0"/>
          <w:color w:val="auto"/>
          <w:sz w:val="22"/>
          <w:szCs w:val="22"/>
          <w:lang w:val="cy-GB"/>
        </w:rPr>
        <w:t>Achos</w:t>
      </w:r>
      <w:r w:rsidR="0098477F" w:rsidRPr="00BC4F37">
        <w:rPr>
          <w:i w:val="0"/>
          <w:iCs w:val="0"/>
          <w:color w:val="auto"/>
          <w:sz w:val="22"/>
          <w:szCs w:val="22"/>
          <w:lang w:val="cy-GB"/>
        </w:rPr>
        <w:t xml:space="preserve"> 2 – </w:t>
      </w:r>
      <w:r w:rsidR="00F429CB" w:rsidRPr="00BC4F37">
        <w:rPr>
          <w:rFonts w:eastAsiaTheme="minorEastAsia"/>
          <w:i w:val="0"/>
          <w:iCs w:val="0"/>
          <w:noProof/>
          <w:color w:val="auto"/>
          <w:sz w:val="22"/>
          <w:szCs w:val="22"/>
          <w:lang w:val="cy-GB" w:eastAsia="en-GB"/>
        </w:rPr>
        <w:t>DPP- 20231229-270</w:t>
      </w:r>
    </w:p>
    <w:p w14:paraId="398CD48F" w14:textId="63524088" w:rsidR="00B542F1" w:rsidRPr="00BC4F37" w:rsidRDefault="00D40B2A" w:rsidP="00B542F1">
      <w:pPr>
        <w:rPr>
          <w:rFonts w:ascii="Verdana" w:hAnsi="Verdana"/>
          <w:i/>
          <w:iCs/>
          <w:sz w:val="22"/>
          <w:szCs w:val="22"/>
          <w:lang w:val="cy-GB"/>
        </w:rPr>
      </w:pPr>
      <w:r>
        <w:rPr>
          <w:rFonts w:ascii="Verdana" w:hAnsi="Verdana"/>
          <w:i/>
          <w:iCs/>
          <w:sz w:val="22"/>
          <w:szCs w:val="22"/>
          <w:lang w:val="cy-GB"/>
        </w:rPr>
        <w:t xml:space="preserve">E-bost wedi’i dderbyn gan Heddlu arall yn cynghori bod unigolyn yn byw yn ardal </w:t>
      </w:r>
      <w:r w:rsidR="009D64D3" w:rsidRPr="00BC4F37">
        <w:rPr>
          <w:rFonts w:ascii="Verdana" w:hAnsi="Verdana"/>
          <w:i/>
          <w:iCs/>
          <w:sz w:val="22"/>
          <w:szCs w:val="22"/>
          <w:lang w:val="cy-GB"/>
        </w:rPr>
        <w:t xml:space="preserve">Dyfed-Powys </w:t>
      </w:r>
      <w:r>
        <w:rPr>
          <w:rFonts w:ascii="Verdana" w:hAnsi="Verdana"/>
          <w:i/>
          <w:iCs/>
          <w:sz w:val="22"/>
          <w:szCs w:val="22"/>
          <w:lang w:val="cy-GB"/>
        </w:rPr>
        <w:t>wedi dioddef trosedd difrod troseddol.</w:t>
      </w:r>
      <w:r w:rsidR="009D64D3" w:rsidRPr="00BC4F37">
        <w:rPr>
          <w:rFonts w:ascii="Verdana" w:hAnsi="Verdana"/>
          <w:i/>
          <w:iCs/>
          <w:sz w:val="22"/>
          <w:szCs w:val="22"/>
          <w:lang w:val="cy-GB"/>
        </w:rPr>
        <w:t xml:space="preserve"> </w:t>
      </w:r>
    </w:p>
    <w:p w14:paraId="70E306C3" w14:textId="77777777" w:rsidR="00125961" w:rsidRPr="00BC4F37" w:rsidRDefault="00125961" w:rsidP="00B542F1">
      <w:pPr>
        <w:rPr>
          <w:rFonts w:ascii="Verdana" w:hAnsi="Verdana"/>
          <w:i/>
          <w:iCs/>
          <w:sz w:val="22"/>
          <w:szCs w:val="22"/>
          <w:lang w:val="cy-GB"/>
        </w:rPr>
      </w:pPr>
    </w:p>
    <w:p w14:paraId="6E6DD080" w14:textId="7E06091D" w:rsidR="00125961" w:rsidRPr="00BC4F37" w:rsidRDefault="00D40B2A" w:rsidP="00125961">
      <w:pPr>
        <w:rPr>
          <w:rFonts w:ascii="Verdana" w:hAnsi="Verdana"/>
          <w:sz w:val="22"/>
          <w:szCs w:val="22"/>
          <w:lang w:val="cy-GB"/>
        </w:rPr>
      </w:pPr>
      <w:r>
        <w:rPr>
          <w:rFonts w:ascii="Verdana" w:hAnsi="Verdana"/>
          <w:b/>
          <w:bCs/>
          <w:sz w:val="22"/>
          <w:szCs w:val="22"/>
          <w:lang w:val="cy-GB"/>
        </w:rPr>
        <w:t>Dull cyswllt</w:t>
      </w:r>
      <w:r w:rsidR="00125961" w:rsidRPr="00BC4F37">
        <w:rPr>
          <w:rFonts w:ascii="Verdana" w:hAnsi="Verdana"/>
          <w:b/>
          <w:bCs/>
          <w:sz w:val="22"/>
          <w:szCs w:val="22"/>
          <w:lang w:val="cy-GB"/>
        </w:rPr>
        <w:t xml:space="preserve">: </w:t>
      </w:r>
      <w:r w:rsidR="00125961" w:rsidRPr="00BC4F37">
        <w:rPr>
          <w:rFonts w:ascii="Verdana" w:hAnsi="Verdana"/>
          <w:sz w:val="22"/>
          <w:szCs w:val="22"/>
          <w:lang w:val="cy-GB"/>
        </w:rPr>
        <w:t>E</w:t>
      </w:r>
      <w:r>
        <w:rPr>
          <w:rFonts w:ascii="Verdana" w:hAnsi="Verdana"/>
          <w:sz w:val="22"/>
          <w:szCs w:val="22"/>
          <w:lang w:val="cy-GB"/>
        </w:rPr>
        <w:t>-bost</w:t>
      </w:r>
    </w:p>
    <w:p w14:paraId="742FF242" w14:textId="77777777" w:rsidR="00125961" w:rsidRPr="00BC4F37" w:rsidRDefault="00125961" w:rsidP="00B542F1">
      <w:pPr>
        <w:rPr>
          <w:rFonts w:ascii="Verdana" w:hAnsi="Verdana"/>
          <w:i/>
          <w:iCs/>
          <w:sz w:val="22"/>
          <w:szCs w:val="22"/>
          <w:lang w:val="cy-GB"/>
        </w:rPr>
      </w:pPr>
    </w:p>
    <w:p w14:paraId="7C4EFB3A" w14:textId="62CB51B3" w:rsidR="00065E7E" w:rsidRPr="00BC4F37" w:rsidRDefault="00D40B2A" w:rsidP="00065E7E">
      <w:pPr>
        <w:rPr>
          <w:rFonts w:ascii="Verdana" w:hAnsi="Verdana"/>
          <w:b/>
          <w:bCs/>
          <w:sz w:val="22"/>
          <w:szCs w:val="22"/>
          <w:lang w:val="cy-GB"/>
        </w:rPr>
      </w:pPr>
      <w:r>
        <w:rPr>
          <w:rFonts w:ascii="Verdana" w:hAnsi="Verdana"/>
          <w:b/>
          <w:bCs/>
          <w:sz w:val="22"/>
          <w:szCs w:val="22"/>
          <w:lang w:val="cy-GB"/>
        </w:rPr>
        <w:t>Nodweddion cadarnhaol</w:t>
      </w:r>
    </w:p>
    <w:p w14:paraId="6BDEEE4B" w14:textId="72767362" w:rsidR="0098167F" w:rsidRPr="00BC4F37" w:rsidRDefault="00ED2AF9" w:rsidP="00192AB0">
      <w:pPr>
        <w:pStyle w:val="ListParagraph"/>
        <w:numPr>
          <w:ilvl w:val="0"/>
          <w:numId w:val="40"/>
        </w:numPr>
        <w:rPr>
          <w:b/>
          <w:bCs/>
          <w:lang w:val="cy-GB"/>
        </w:rPr>
      </w:pPr>
      <w:r>
        <w:rPr>
          <w:lang w:val="cy-GB"/>
        </w:rPr>
        <w:t xml:space="preserve">Cofnodwyd gwybodaeth yn glir a chryno, a nodwyd peryglon o’r cychwyn. </w:t>
      </w:r>
    </w:p>
    <w:p w14:paraId="5B212EF0" w14:textId="1E4DAF64" w:rsidR="00F41AA4" w:rsidRPr="00BC4F37" w:rsidRDefault="00ED2AF9" w:rsidP="00192AB0">
      <w:pPr>
        <w:pStyle w:val="ListParagraph"/>
        <w:numPr>
          <w:ilvl w:val="0"/>
          <w:numId w:val="40"/>
        </w:numPr>
        <w:rPr>
          <w:b/>
          <w:bCs/>
          <w:lang w:val="cy-GB"/>
        </w:rPr>
      </w:pPr>
      <w:r>
        <w:rPr>
          <w:lang w:val="cy-GB"/>
        </w:rPr>
        <w:t xml:space="preserve">Mae gradd, trosedd a lleoliad wedi’u cofnodi’n gywir. </w:t>
      </w:r>
    </w:p>
    <w:p w14:paraId="772F21B4" w14:textId="028172E3" w:rsidR="00F41AA4" w:rsidRPr="00BC4F37" w:rsidRDefault="00ED2AF9" w:rsidP="00192AB0">
      <w:pPr>
        <w:pStyle w:val="ListParagraph"/>
        <w:numPr>
          <w:ilvl w:val="0"/>
          <w:numId w:val="40"/>
        </w:numPr>
        <w:rPr>
          <w:b/>
          <w:bCs/>
          <w:lang w:val="cy-GB"/>
        </w:rPr>
      </w:pPr>
      <w:r>
        <w:rPr>
          <w:lang w:val="cy-GB"/>
        </w:rPr>
        <w:t xml:space="preserve">Mae’r triniwr galwadau wedi ceisio cysylltu â’r dioddefydd, ond methiant fu ei ymdrechion. </w:t>
      </w:r>
    </w:p>
    <w:p w14:paraId="1E957505" w14:textId="7B97F268" w:rsidR="00226B76" w:rsidRPr="00BC4F37" w:rsidRDefault="00ED2AF9" w:rsidP="00226B76">
      <w:pPr>
        <w:rPr>
          <w:rFonts w:ascii="Verdana" w:hAnsi="Verdana"/>
          <w:b/>
          <w:bCs/>
          <w:sz w:val="22"/>
          <w:szCs w:val="22"/>
          <w:lang w:val="cy-GB"/>
        </w:rPr>
      </w:pPr>
      <w:r>
        <w:rPr>
          <w:rFonts w:ascii="Verdana" w:hAnsi="Verdana"/>
          <w:b/>
          <w:bCs/>
          <w:sz w:val="22"/>
          <w:szCs w:val="22"/>
          <w:lang w:val="cy-GB"/>
        </w:rPr>
        <w:t>Adborth</w:t>
      </w:r>
    </w:p>
    <w:p w14:paraId="16177C66" w14:textId="254E584F" w:rsidR="00074DBB" w:rsidRPr="00BC4F37" w:rsidRDefault="00411EC8" w:rsidP="00DC49CC">
      <w:pPr>
        <w:pStyle w:val="ListParagraph"/>
        <w:numPr>
          <w:ilvl w:val="0"/>
          <w:numId w:val="41"/>
        </w:numPr>
        <w:rPr>
          <w:b/>
          <w:bCs/>
          <w:lang w:val="cy-GB"/>
        </w:rPr>
      </w:pPr>
      <w:r>
        <w:rPr>
          <w:rFonts w:cs="Arial"/>
          <w:bCs/>
          <w:lang w:val="cy-GB"/>
        </w:rPr>
        <w:t xml:space="preserve">Cofnodwyd y drosedd 5 diwrnod ar ôl i’r digwyddiad gael ei drosglwyddo o Heddlu arall. Yr oedd yn ymddangos i’r Panel fel na pe bai’n amserol nac yn canolbwyntio ar y dioddefydd. Er waethaf ymdrechion gan drinwyr galwadau i ffonio’r dioddefydd, doedd dim gohebiaeth uniongyrchol rhwng y ddesg gwasanaeth </w:t>
      </w:r>
      <w:r w:rsidR="006F43ED">
        <w:rPr>
          <w:rFonts w:cs="Arial"/>
          <w:bCs/>
          <w:lang w:val="cy-GB"/>
        </w:rPr>
        <w:t>d</w:t>
      </w:r>
      <w:r>
        <w:rPr>
          <w:rFonts w:cs="Arial"/>
          <w:bCs/>
          <w:lang w:val="cy-GB"/>
        </w:rPr>
        <w:t xml:space="preserve">digidol a’r dioddefydd. </w:t>
      </w:r>
    </w:p>
    <w:p w14:paraId="635B7DD3" w14:textId="532A5410" w:rsidR="00003E88" w:rsidRPr="00BC4F37" w:rsidRDefault="00411EC8" w:rsidP="00003E88">
      <w:pPr>
        <w:rPr>
          <w:rFonts w:ascii="Verdana" w:hAnsi="Verdana" w:cstheme="minorHAnsi"/>
          <w:b/>
          <w:sz w:val="22"/>
          <w:szCs w:val="22"/>
          <w:lang w:val="cy-GB"/>
        </w:rPr>
      </w:pPr>
      <w:r>
        <w:rPr>
          <w:rFonts w:ascii="Verdana" w:hAnsi="Verdana" w:cs="Arial"/>
          <w:b/>
          <w:sz w:val="22"/>
          <w:szCs w:val="22"/>
          <w:lang w:val="cy-GB"/>
        </w:rPr>
        <w:t>Ymholiadau a Godwyd</w:t>
      </w:r>
    </w:p>
    <w:p w14:paraId="391F422B" w14:textId="686437F4" w:rsidR="00FE0D72" w:rsidRPr="00BC4F37" w:rsidRDefault="00EB2CE1" w:rsidP="00FE0D72">
      <w:pPr>
        <w:pStyle w:val="ListParagraph"/>
        <w:numPr>
          <w:ilvl w:val="0"/>
          <w:numId w:val="41"/>
        </w:numPr>
        <w:rPr>
          <w:rFonts w:cs="Arial"/>
          <w:bCs/>
          <w:lang w:val="cy-GB"/>
        </w:rPr>
      </w:pPr>
      <w:r w:rsidRPr="00EB2CE1">
        <w:rPr>
          <w:rFonts w:eastAsiaTheme="minorHAnsi" w:cs="Calibri"/>
          <w:lang w:val="cy-GB"/>
        </w:rPr>
        <w:t>Sut mae Heddluoedd yn cysylltu â’i gilydd</w:t>
      </w:r>
      <w:r w:rsidR="006F43ED">
        <w:rPr>
          <w:rFonts w:eastAsiaTheme="minorHAnsi" w:cs="Calibri"/>
          <w:lang w:val="cy-GB"/>
        </w:rPr>
        <w:t>?</w:t>
      </w:r>
      <w:r w:rsidRPr="00EB2CE1">
        <w:rPr>
          <w:rFonts w:eastAsiaTheme="minorHAnsi" w:cs="Calibri"/>
          <w:lang w:val="cy-GB"/>
        </w:rPr>
        <w:t xml:space="preserve"> </w:t>
      </w:r>
      <w:r w:rsidR="006F43ED">
        <w:rPr>
          <w:rFonts w:eastAsiaTheme="minorHAnsi" w:cs="Calibri"/>
          <w:lang w:val="cy-GB"/>
        </w:rPr>
        <w:t xml:space="preserve">A </w:t>
      </w:r>
      <w:r w:rsidRPr="00EB2CE1">
        <w:rPr>
          <w:rFonts w:eastAsiaTheme="minorHAnsi" w:cs="Calibri"/>
          <w:lang w:val="cy-GB"/>
        </w:rPr>
        <w:t xml:space="preserve">oes ffordd </w:t>
      </w:r>
      <w:r w:rsidR="006F43ED">
        <w:rPr>
          <w:rFonts w:eastAsiaTheme="minorHAnsi" w:cs="Calibri"/>
          <w:lang w:val="cy-GB"/>
        </w:rPr>
        <w:t xml:space="preserve">y </w:t>
      </w:r>
      <w:r w:rsidRPr="00EB2CE1">
        <w:rPr>
          <w:rFonts w:eastAsiaTheme="minorHAnsi" w:cs="Calibri"/>
          <w:lang w:val="cy-GB"/>
        </w:rPr>
        <w:t>mae’r Heddlu’n derbyn yr alwad, yn gallu ei gofnodi a’i anfon draw drwy’r system gofnodi STORM?</w:t>
      </w:r>
    </w:p>
    <w:p w14:paraId="79D3DA1D" w14:textId="2642593E" w:rsidR="008C5F9A" w:rsidRPr="00BC4F37" w:rsidRDefault="0054380A" w:rsidP="00FE0D72">
      <w:pPr>
        <w:pStyle w:val="ListParagraph"/>
        <w:numPr>
          <w:ilvl w:val="0"/>
          <w:numId w:val="41"/>
        </w:numPr>
        <w:rPr>
          <w:rFonts w:cs="Arial"/>
          <w:bCs/>
          <w:lang w:val="cy-GB"/>
        </w:rPr>
      </w:pPr>
      <w:r>
        <w:rPr>
          <w:rStyle w:val="cf01"/>
          <w:rFonts w:ascii="Verdana" w:hAnsi="Verdana"/>
          <w:sz w:val="22"/>
          <w:szCs w:val="22"/>
          <w:lang w:val="cy-GB"/>
        </w:rPr>
        <w:t xml:space="preserve">Pa ystyriaethau sydd gan yr Heddlu i gysylltu â’r dioddefydd sy’n adrodd? </w:t>
      </w:r>
      <w:r w:rsidR="006F43ED">
        <w:rPr>
          <w:rStyle w:val="cf01"/>
          <w:rFonts w:ascii="Verdana" w:hAnsi="Verdana"/>
          <w:sz w:val="22"/>
          <w:szCs w:val="22"/>
          <w:lang w:val="cy-GB"/>
        </w:rPr>
        <w:t>A ddylai</w:t>
      </w:r>
      <w:r w:rsidR="003A7C2E">
        <w:rPr>
          <w:rStyle w:val="cf01"/>
          <w:rFonts w:ascii="Verdana" w:hAnsi="Verdana"/>
          <w:sz w:val="22"/>
          <w:szCs w:val="22"/>
          <w:lang w:val="cy-GB"/>
        </w:rPr>
        <w:t xml:space="preserve"> rhyngweithiad pellach </w:t>
      </w:r>
      <w:r w:rsidR="006F43ED">
        <w:rPr>
          <w:rStyle w:val="cf01"/>
          <w:rFonts w:ascii="Verdana" w:hAnsi="Verdana"/>
          <w:sz w:val="22"/>
          <w:szCs w:val="22"/>
          <w:lang w:val="cy-GB"/>
        </w:rPr>
        <w:t>d</w:t>
      </w:r>
      <w:r w:rsidR="003A7C2E">
        <w:rPr>
          <w:rStyle w:val="cf01"/>
          <w:rFonts w:ascii="Verdana" w:hAnsi="Verdana"/>
          <w:sz w:val="22"/>
          <w:szCs w:val="22"/>
          <w:lang w:val="cy-GB"/>
        </w:rPr>
        <w:t>digwydd, gyda dioddefydd sy’n adrodd, drwy’r un cyfrwng a ddefnyddiwyd i adrodd am y drosedd/digwyddiad neu a fyddai cyswllt drwy’r gwasanaeth ffôn yn cael ei flaenoriaethu</w:t>
      </w:r>
      <w:r w:rsidR="008B0576" w:rsidRPr="00BC4F37">
        <w:rPr>
          <w:rStyle w:val="cf01"/>
          <w:rFonts w:ascii="Verdana" w:hAnsi="Verdana"/>
          <w:sz w:val="22"/>
          <w:szCs w:val="22"/>
          <w:lang w:val="cy-GB"/>
        </w:rPr>
        <w:t>?</w:t>
      </w:r>
      <w:r w:rsidR="008C5F9A" w:rsidRPr="00BC4F37">
        <w:rPr>
          <w:rStyle w:val="cf01"/>
          <w:rFonts w:ascii="Verdana" w:hAnsi="Verdana"/>
          <w:sz w:val="22"/>
          <w:szCs w:val="22"/>
          <w:lang w:val="cy-GB"/>
        </w:rPr>
        <w:t xml:space="preserve"> </w:t>
      </w:r>
    </w:p>
    <w:p w14:paraId="3156914F" w14:textId="77777777" w:rsidR="00003E88" w:rsidRPr="00BC4F37" w:rsidRDefault="00003E88" w:rsidP="00773E2D">
      <w:pPr>
        <w:tabs>
          <w:tab w:val="left" w:pos="1090"/>
        </w:tabs>
        <w:rPr>
          <w:rFonts w:ascii="Verdana" w:hAnsi="Verdana" w:cstheme="minorHAnsi"/>
          <w:lang w:val="cy-GB"/>
        </w:rPr>
      </w:pPr>
    </w:p>
    <w:p w14:paraId="5C84DA5D" w14:textId="27BA3680" w:rsidR="00F35C90" w:rsidRPr="00BC4F37" w:rsidRDefault="00411EC8" w:rsidP="00F35C90">
      <w:pPr>
        <w:pStyle w:val="Subtitle"/>
        <w:numPr>
          <w:ilvl w:val="0"/>
          <w:numId w:val="0"/>
        </w:numPr>
        <w:ind w:left="360"/>
        <w:rPr>
          <w:rFonts w:eastAsiaTheme="minorHAnsi" w:cs="Arimo-Italic"/>
          <w:i w:val="0"/>
          <w:iCs w:val="0"/>
          <w:color w:val="auto"/>
          <w:sz w:val="22"/>
          <w:szCs w:val="22"/>
          <w:lang w:val="cy-GB"/>
        </w:rPr>
      </w:pPr>
      <w:r>
        <w:rPr>
          <w:i w:val="0"/>
          <w:iCs w:val="0"/>
          <w:color w:val="auto"/>
          <w:sz w:val="22"/>
          <w:szCs w:val="22"/>
          <w:lang w:val="cy-GB"/>
        </w:rPr>
        <w:t>Achos</w:t>
      </w:r>
      <w:r w:rsidR="00F35C90" w:rsidRPr="00BC4F37">
        <w:rPr>
          <w:i w:val="0"/>
          <w:iCs w:val="0"/>
          <w:color w:val="auto"/>
          <w:sz w:val="22"/>
          <w:szCs w:val="22"/>
          <w:lang w:val="cy-GB"/>
        </w:rPr>
        <w:t xml:space="preserve"> 3 – </w:t>
      </w:r>
      <w:r w:rsidR="007957EA" w:rsidRPr="00BC4F37">
        <w:rPr>
          <w:i w:val="0"/>
          <w:iCs w:val="0"/>
          <w:color w:val="auto"/>
          <w:sz w:val="22"/>
          <w:szCs w:val="22"/>
          <w:lang w:val="cy-GB"/>
        </w:rPr>
        <w:t>DP-20240105-001</w:t>
      </w:r>
    </w:p>
    <w:p w14:paraId="0A437FCC" w14:textId="13744620" w:rsidR="00F35C90" w:rsidRPr="00BC4F37" w:rsidRDefault="003A7C2E" w:rsidP="006B1372">
      <w:pPr>
        <w:autoSpaceDE w:val="0"/>
        <w:autoSpaceDN w:val="0"/>
        <w:adjustRightInd w:val="0"/>
        <w:spacing w:after="0" w:line="240" w:lineRule="auto"/>
        <w:rPr>
          <w:rFonts w:ascii="Verdana" w:eastAsiaTheme="minorHAnsi" w:hAnsi="Verdana" w:cs="Arimo-Italic"/>
          <w:i/>
          <w:iCs/>
          <w:sz w:val="22"/>
          <w:szCs w:val="22"/>
          <w:lang w:val="cy-GB"/>
        </w:rPr>
      </w:pPr>
      <w:r>
        <w:rPr>
          <w:rFonts w:ascii="Verdana" w:eastAsiaTheme="minorHAnsi" w:hAnsi="Verdana" w:cs="Arimo-Italic"/>
          <w:i/>
          <w:iCs/>
          <w:sz w:val="22"/>
          <w:szCs w:val="22"/>
          <w:lang w:val="cy-GB"/>
        </w:rPr>
        <w:t xml:space="preserve">Derbyniwyd gohebiaeth gan aelod o’r cyhoedd yn mynegi pryderon am blant mewn cyfeiriad penodol heb ymddangosiad unrhyw rieni yn y lleoliad. </w:t>
      </w:r>
    </w:p>
    <w:p w14:paraId="5BF195A3" w14:textId="77777777" w:rsidR="0005226F" w:rsidRPr="00BC4F37" w:rsidRDefault="0005226F" w:rsidP="006B1372">
      <w:pPr>
        <w:autoSpaceDE w:val="0"/>
        <w:autoSpaceDN w:val="0"/>
        <w:adjustRightInd w:val="0"/>
        <w:spacing w:after="0" w:line="240" w:lineRule="auto"/>
        <w:rPr>
          <w:rFonts w:ascii="Verdana" w:eastAsiaTheme="minorHAnsi" w:hAnsi="Verdana" w:cs="Arimo-Italic"/>
          <w:i/>
          <w:iCs/>
          <w:sz w:val="22"/>
          <w:szCs w:val="22"/>
          <w:lang w:val="cy-GB"/>
        </w:rPr>
      </w:pPr>
    </w:p>
    <w:p w14:paraId="45801EAB" w14:textId="526CBF02" w:rsidR="007957EA" w:rsidRPr="00BC4F37" w:rsidRDefault="003A7C2E" w:rsidP="007957EA">
      <w:pPr>
        <w:rPr>
          <w:rFonts w:ascii="Verdana" w:hAnsi="Verdana"/>
          <w:sz w:val="22"/>
          <w:szCs w:val="22"/>
          <w:lang w:val="cy-GB"/>
        </w:rPr>
      </w:pPr>
      <w:r>
        <w:rPr>
          <w:rFonts w:ascii="Verdana" w:hAnsi="Verdana"/>
          <w:b/>
          <w:bCs/>
          <w:sz w:val="22"/>
          <w:szCs w:val="22"/>
          <w:lang w:val="cy-GB"/>
        </w:rPr>
        <w:lastRenderedPageBreak/>
        <w:t>Dull cyswllt</w:t>
      </w:r>
      <w:r w:rsidR="007957EA" w:rsidRPr="00BC4F37">
        <w:rPr>
          <w:rFonts w:ascii="Verdana" w:hAnsi="Verdana"/>
          <w:b/>
          <w:bCs/>
          <w:sz w:val="22"/>
          <w:szCs w:val="22"/>
          <w:lang w:val="cy-GB"/>
        </w:rPr>
        <w:t xml:space="preserve">: </w:t>
      </w:r>
      <w:r>
        <w:rPr>
          <w:rFonts w:ascii="Verdana" w:hAnsi="Verdana"/>
          <w:sz w:val="22"/>
          <w:szCs w:val="22"/>
          <w:lang w:val="cy-GB"/>
        </w:rPr>
        <w:t xml:space="preserve">Cyfryngau Cymdeithasol </w:t>
      </w:r>
    </w:p>
    <w:p w14:paraId="72085A61" w14:textId="77777777" w:rsidR="007957EA" w:rsidRPr="00BC4F37" w:rsidRDefault="007957EA" w:rsidP="006B1372">
      <w:pPr>
        <w:autoSpaceDE w:val="0"/>
        <w:autoSpaceDN w:val="0"/>
        <w:adjustRightInd w:val="0"/>
        <w:spacing w:after="0" w:line="240" w:lineRule="auto"/>
        <w:rPr>
          <w:rFonts w:ascii="Verdana" w:eastAsiaTheme="minorHAnsi" w:hAnsi="Verdana" w:cs="Arimo-Italic"/>
          <w:i/>
          <w:iCs/>
          <w:sz w:val="22"/>
          <w:szCs w:val="22"/>
          <w:lang w:val="cy-GB"/>
        </w:rPr>
      </w:pPr>
    </w:p>
    <w:p w14:paraId="37AD28EE" w14:textId="4084D4AE" w:rsidR="0005226F" w:rsidRPr="00BC4F37" w:rsidRDefault="003A7C2E" w:rsidP="006B1372">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 xml:space="preserve">Nodweddion Cadarnhaol </w:t>
      </w:r>
    </w:p>
    <w:p w14:paraId="454822DE" w14:textId="5D7173A3" w:rsidR="0005226F" w:rsidRPr="00965A01" w:rsidRDefault="00993260" w:rsidP="00A93A6D">
      <w:pPr>
        <w:pStyle w:val="ListParagraph"/>
        <w:numPr>
          <w:ilvl w:val="0"/>
          <w:numId w:val="41"/>
        </w:numPr>
        <w:autoSpaceDE w:val="0"/>
        <w:autoSpaceDN w:val="0"/>
        <w:adjustRightInd w:val="0"/>
        <w:spacing w:after="0" w:line="240" w:lineRule="auto"/>
        <w:rPr>
          <w:rFonts w:eastAsiaTheme="minorHAnsi" w:cs="Arimo-Italic"/>
          <w:lang w:val="cy-GB"/>
        </w:rPr>
      </w:pPr>
      <w:r>
        <w:rPr>
          <w:rFonts w:eastAsiaTheme="minorHAnsi" w:cs="Arimo-Italic"/>
          <w:lang w:val="cy-GB"/>
        </w:rPr>
        <w:t xml:space="preserve">Cofnodwyd lleoliad, gradd yr alwad a’r categori’n gywir. O’r pwynt cyswllt, </w:t>
      </w:r>
      <w:r w:rsidRPr="00965A01">
        <w:rPr>
          <w:rFonts w:eastAsiaTheme="minorHAnsi" w:cs="Arimo-Italic"/>
          <w:lang w:val="cy-GB"/>
        </w:rPr>
        <w:t xml:space="preserve">ymatebodd yr heddlu o fewn 30 munud. </w:t>
      </w:r>
      <w:r w:rsidR="00F82E18" w:rsidRPr="00965A01">
        <w:rPr>
          <w:rFonts w:eastAsiaTheme="minorHAnsi" w:cs="Arimo-Italic"/>
          <w:lang w:val="cy-GB"/>
        </w:rPr>
        <w:t xml:space="preserve"> </w:t>
      </w:r>
    </w:p>
    <w:p w14:paraId="02FD7B48" w14:textId="3EE81C8B" w:rsidR="000B1A8C" w:rsidRPr="00965A01" w:rsidRDefault="00965A01" w:rsidP="00A93A6D">
      <w:pPr>
        <w:pStyle w:val="ListParagraph"/>
        <w:numPr>
          <w:ilvl w:val="0"/>
          <w:numId w:val="41"/>
        </w:numPr>
        <w:autoSpaceDE w:val="0"/>
        <w:autoSpaceDN w:val="0"/>
        <w:adjustRightInd w:val="0"/>
        <w:spacing w:after="0" w:line="240" w:lineRule="auto"/>
        <w:rPr>
          <w:rFonts w:eastAsiaTheme="minorHAnsi" w:cs="Arimo-Italic"/>
          <w:lang w:val="cy-GB"/>
        </w:rPr>
      </w:pPr>
      <w:r>
        <w:rPr>
          <w:rFonts w:eastAsiaTheme="minorHAnsi" w:cs="Arimo-Italic"/>
          <w:lang w:val="cy-GB"/>
        </w:rPr>
        <w:t>Roedd y Triniwr Galwadau, wrth ohebu â’r aelod o’r cyhoedd, yn gwrtais ac yn ymddwyn yn dda. Roedd y Triniwr Galwadau wedi dweud beth oedd yn mynd i ddigwydd ac wedi sicrhau y byddai’r ohebiaeth yn aros yn ddienw.</w:t>
      </w:r>
      <w:r w:rsidR="00380795" w:rsidRPr="00965A01">
        <w:rPr>
          <w:rFonts w:eastAsiaTheme="minorHAnsi" w:cs="Arimo-Italic"/>
          <w:lang w:val="cy-GB"/>
        </w:rPr>
        <w:t xml:space="preserve"> </w:t>
      </w:r>
    </w:p>
    <w:p w14:paraId="197D9686" w14:textId="4B2E53D8" w:rsidR="00885F98" w:rsidRPr="00965A01" w:rsidRDefault="00965A01" w:rsidP="00A93A6D">
      <w:pPr>
        <w:pStyle w:val="ListParagraph"/>
        <w:numPr>
          <w:ilvl w:val="0"/>
          <w:numId w:val="41"/>
        </w:numPr>
        <w:autoSpaceDE w:val="0"/>
        <w:autoSpaceDN w:val="0"/>
        <w:adjustRightInd w:val="0"/>
        <w:spacing w:after="0" w:line="240" w:lineRule="auto"/>
        <w:rPr>
          <w:rFonts w:eastAsiaTheme="minorHAnsi" w:cs="Arimo-Italic"/>
          <w:lang w:val="cy-GB"/>
        </w:rPr>
      </w:pPr>
      <w:r>
        <w:rPr>
          <w:rFonts w:eastAsiaTheme="minorHAnsi" w:cs="Arimo-Italic"/>
          <w:lang w:val="cy-GB"/>
        </w:rPr>
        <w:t xml:space="preserve">Roedd y cwestiynau a ofynnwyd, o fewn y fforwm cyfryngau cymdeithasol, yn rhesymol a chymesur er mwyn cael y wybodaeth ofynnol i werthuso difrifoldeb y digwyddiad. Dylanwadodd hyn </w:t>
      </w:r>
      <w:r w:rsidR="0000679E">
        <w:rPr>
          <w:rFonts w:eastAsiaTheme="minorHAnsi" w:cs="Arimo-Italic"/>
          <w:lang w:val="cy-GB"/>
        </w:rPr>
        <w:t xml:space="preserve">ar </w:t>
      </w:r>
      <w:r>
        <w:rPr>
          <w:rFonts w:eastAsiaTheme="minorHAnsi" w:cs="Arimo-Italic"/>
          <w:lang w:val="cy-GB"/>
        </w:rPr>
        <w:t xml:space="preserve">wiriadau cefndir priodol ar y lleoliad a rhieni posibl cysylltiedig hefyd. </w:t>
      </w:r>
    </w:p>
    <w:p w14:paraId="2404FC36" w14:textId="6CAE9859" w:rsidR="00C34E0B" w:rsidRPr="00965A01" w:rsidRDefault="00EB2CE1" w:rsidP="00A93A6D">
      <w:pPr>
        <w:pStyle w:val="ListParagraph"/>
        <w:numPr>
          <w:ilvl w:val="0"/>
          <w:numId w:val="41"/>
        </w:numPr>
        <w:autoSpaceDE w:val="0"/>
        <w:autoSpaceDN w:val="0"/>
        <w:adjustRightInd w:val="0"/>
        <w:spacing w:after="0" w:line="240" w:lineRule="auto"/>
        <w:rPr>
          <w:rFonts w:eastAsiaTheme="minorHAnsi" w:cs="Arimo-Italic"/>
          <w:lang w:val="cy-GB"/>
        </w:rPr>
      </w:pPr>
      <w:r w:rsidRPr="00EB2CE1">
        <w:rPr>
          <w:rFonts w:eastAsiaTheme="minorHAnsi"/>
          <w:lang w:val="cy-GB"/>
        </w:rPr>
        <w:t>Ystyriodd y Panel bod</w:t>
      </w:r>
      <w:r w:rsidR="0000679E">
        <w:rPr>
          <w:rFonts w:eastAsiaTheme="minorHAnsi"/>
          <w:lang w:val="cy-GB"/>
        </w:rPr>
        <w:t xml:space="preserve"> yr hysbysydd</w:t>
      </w:r>
      <w:r w:rsidRPr="00EB2CE1">
        <w:rPr>
          <w:rFonts w:eastAsiaTheme="minorHAnsi"/>
          <w:lang w:val="cy-GB"/>
        </w:rPr>
        <w:t xml:space="preserve"> o bosibl yn byw’n lleol oherwydd </w:t>
      </w:r>
      <w:r w:rsidR="0000679E">
        <w:rPr>
          <w:rFonts w:eastAsiaTheme="minorHAnsi"/>
          <w:lang w:val="cy-GB"/>
        </w:rPr>
        <w:t>ei fod</w:t>
      </w:r>
      <w:r w:rsidRPr="00EB2CE1">
        <w:rPr>
          <w:rFonts w:eastAsiaTheme="minorHAnsi"/>
          <w:lang w:val="cy-GB"/>
        </w:rPr>
        <w:t xml:space="preserve"> yn gwybod y cod post ar gyfer y cyfeiriad a enwyd, yr amser y cafodd hyn ei adrodd a’r ffaith ei fod eisiau aros yn ddienw. Gan hynny, asesodd y Panel fod gallu’r hysbysydd i adrodd am hyn drwy gyfryngau cymdeithasol yn fuddiol ac y byddai wedi teimlo’n fwy cyfforddus i adrodd am y mater. Gall hyn annog galwadau eraill o natur debyg </w:t>
      </w:r>
      <w:r w:rsidR="0000679E">
        <w:rPr>
          <w:rFonts w:eastAsiaTheme="minorHAnsi"/>
          <w:lang w:val="cy-GB"/>
        </w:rPr>
        <w:t>am</w:t>
      </w:r>
      <w:r w:rsidRPr="00EB2CE1">
        <w:rPr>
          <w:rFonts w:eastAsiaTheme="minorHAnsi"/>
          <w:lang w:val="cy-GB"/>
        </w:rPr>
        <w:t xml:space="preserve"> wiriadau lles.</w:t>
      </w:r>
    </w:p>
    <w:p w14:paraId="0E96713A" w14:textId="77777777" w:rsidR="00935A77" w:rsidRPr="00BC4F37" w:rsidRDefault="00935A77" w:rsidP="00935A77">
      <w:pPr>
        <w:autoSpaceDE w:val="0"/>
        <w:autoSpaceDN w:val="0"/>
        <w:adjustRightInd w:val="0"/>
        <w:spacing w:after="0" w:line="240" w:lineRule="auto"/>
        <w:rPr>
          <w:lang w:val="cy-GB"/>
        </w:rPr>
      </w:pPr>
    </w:p>
    <w:p w14:paraId="61E9AD6B" w14:textId="6AF985F8" w:rsidR="00960BE9" w:rsidRPr="00BC4F37" w:rsidRDefault="00960BE9" w:rsidP="00960BE9">
      <w:pPr>
        <w:autoSpaceDE w:val="0"/>
        <w:autoSpaceDN w:val="0"/>
        <w:adjustRightInd w:val="0"/>
        <w:spacing w:after="0" w:line="240" w:lineRule="auto"/>
        <w:rPr>
          <w:lang w:val="cy-GB"/>
        </w:rPr>
      </w:pPr>
    </w:p>
    <w:p w14:paraId="5ADF3003" w14:textId="2C3A3C3A" w:rsidR="00960BE9" w:rsidRPr="00BC4F37" w:rsidRDefault="004230D2" w:rsidP="00960BE9">
      <w:pPr>
        <w:autoSpaceDE w:val="0"/>
        <w:autoSpaceDN w:val="0"/>
        <w:adjustRightInd w:val="0"/>
        <w:spacing w:after="0" w:line="240" w:lineRule="auto"/>
        <w:rPr>
          <w:rFonts w:ascii="Verdana" w:hAnsi="Verdana"/>
          <w:b/>
          <w:bCs/>
          <w:sz w:val="22"/>
          <w:szCs w:val="22"/>
          <w:lang w:val="cy-GB"/>
        </w:rPr>
      </w:pPr>
      <w:r>
        <w:rPr>
          <w:rFonts w:ascii="Verdana" w:hAnsi="Verdana"/>
          <w:b/>
          <w:bCs/>
          <w:sz w:val="22"/>
          <w:szCs w:val="22"/>
          <w:lang w:val="cy-GB"/>
        </w:rPr>
        <w:t xml:space="preserve">Ymholiadau a Godwyd </w:t>
      </w:r>
    </w:p>
    <w:p w14:paraId="41619B2E" w14:textId="77777777" w:rsidR="0029461E" w:rsidRPr="00BC4F37" w:rsidRDefault="0029461E" w:rsidP="00960BE9">
      <w:pPr>
        <w:autoSpaceDE w:val="0"/>
        <w:autoSpaceDN w:val="0"/>
        <w:adjustRightInd w:val="0"/>
        <w:spacing w:after="0" w:line="240" w:lineRule="auto"/>
        <w:rPr>
          <w:rFonts w:ascii="Verdana" w:hAnsi="Verdana"/>
          <w:sz w:val="22"/>
          <w:szCs w:val="22"/>
          <w:lang w:val="cy-GB"/>
        </w:rPr>
      </w:pPr>
    </w:p>
    <w:p w14:paraId="68F10354" w14:textId="1B0F2DE8" w:rsidR="00721042" w:rsidRPr="00BC4F37" w:rsidRDefault="004230D2" w:rsidP="00931CA3">
      <w:pPr>
        <w:pStyle w:val="ListParagraph"/>
        <w:numPr>
          <w:ilvl w:val="0"/>
          <w:numId w:val="42"/>
        </w:numPr>
        <w:autoSpaceDE w:val="0"/>
        <w:autoSpaceDN w:val="0"/>
        <w:adjustRightInd w:val="0"/>
        <w:spacing w:after="0" w:line="240" w:lineRule="auto"/>
        <w:rPr>
          <w:lang w:val="cy-GB"/>
        </w:rPr>
      </w:pPr>
      <w:r>
        <w:rPr>
          <w:lang w:val="cy-GB"/>
        </w:rPr>
        <w:t xml:space="preserve">Ydy’r Heddlu’n dilyn i fyny unrhyw gyswllt maleisus maen nhw’n derbyn? Os felly, sut maen nhw’n gwneud hyn? </w:t>
      </w:r>
    </w:p>
    <w:p w14:paraId="34A0F3B8" w14:textId="77777777" w:rsidR="00DB1023" w:rsidRPr="00BC4F37" w:rsidRDefault="00DB1023" w:rsidP="00DB1023">
      <w:pPr>
        <w:autoSpaceDE w:val="0"/>
        <w:autoSpaceDN w:val="0"/>
        <w:adjustRightInd w:val="0"/>
        <w:spacing w:after="0" w:line="240" w:lineRule="auto"/>
        <w:rPr>
          <w:lang w:val="cy-GB"/>
        </w:rPr>
      </w:pPr>
    </w:p>
    <w:p w14:paraId="471CE1ED" w14:textId="77777777" w:rsidR="00DB1023" w:rsidRPr="00BC4F37" w:rsidRDefault="00DB1023" w:rsidP="00DB1023">
      <w:pPr>
        <w:autoSpaceDE w:val="0"/>
        <w:autoSpaceDN w:val="0"/>
        <w:adjustRightInd w:val="0"/>
        <w:spacing w:after="0" w:line="240" w:lineRule="auto"/>
        <w:rPr>
          <w:lang w:val="cy-GB"/>
        </w:rPr>
      </w:pPr>
    </w:p>
    <w:p w14:paraId="200DE411" w14:textId="6B2F7E52" w:rsidR="00DB1023" w:rsidRPr="00BC4F37" w:rsidRDefault="004230D2" w:rsidP="00DB1023">
      <w:pPr>
        <w:pStyle w:val="Subtitle"/>
        <w:numPr>
          <w:ilvl w:val="0"/>
          <w:numId w:val="0"/>
        </w:numPr>
        <w:ind w:left="360"/>
        <w:rPr>
          <w:i w:val="0"/>
          <w:iCs w:val="0"/>
          <w:color w:val="auto"/>
          <w:sz w:val="22"/>
          <w:szCs w:val="22"/>
          <w:lang w:val="cy-GB"/>
        </w:rPr>
      </w:pPr>
      <w:r>
        <w:rPr>
          <w:i w:val="0"/>
          <w:iCs w:val="0"/>
          <w:color w:val="auto"/>
          <w:sz w:val="22"/>
          <w:szCs w:val="22"/>
          <w:lang w:val="cy-GB"/>
        </w:rPr>
        <w:t>Achos</w:t>
      </w:r>
      <w:r w:rsidR="00DB1023" w:rsidRPr="00BC4F37">
        <w:rPr>
          <w:i w:val="0"/>
          <w:iCs w:val="0"/>
          <w:color w:val="auto"/>
          <w:sz w:val="22"/>
          <w:szCs w:val="22"/>
          <w:lang w:val="cy-GB"/>
        </w:rPr>
        <w:t xml:space="preserve"> 4 – </w:t>
      </w:r>
      <w:r w:rsidR="003108E2" w:rsidRPr="00BC4F37">
        <w:rPr>
          <w:i w:val="0"/>
          <w:iCs w:val="0"/>
          <w:color w:val="auto"/>
          <w:sz w:val="22"/>
          <w:szCs w:val="22"/>
          <w:lang w:val="cy-GB"/>
        </w:rPr>
        <w:t>DPP-20231226-296</w:t>
      </w:r>
    </w:p>
    <w:p w14:paraId="7359E2B8" w14:textId="2B9F20F8" w:rsidR="007B3C7D" w:rsidRPr="00BC4F37" w:rsidRDefault="006A4EBA" w:rsidP="007B3C7D">
      <w:pPr>
        <w:rPr>
          <w:rFonts w:ascii="Verdana" w:hAnsi="Verdana"/>
          <w:i/>
          <w:iCs/>
          <w:sz w:val="22"/>
          <w:szCs w:val="22"/>
          <w:lang w:val="cy-GB"/>
        </w:rPr>
      </w:pPr>
      <w:r>
        <w:rPr>
          <w:rFonts w:ascii="Verdana" w:hAnsi="Verdana"/>
          <w:i/>
          <w:iCs/>
          <w:sz w:val="22"/>
          <w:szCs w:val="22"/>
          <w:lang w:val="cy-GB"/>
        </w:rPr>
        <w:t xml:space="preserve">Dygwyd neges ar gyfryngau cymdeithasol i sylw Heddlu Dyfed-Powys yn dangos unigolyn yn ymddwyn yn wrthgymdeithasol. </w:t>
      </w:r>
    </w:p>
    <w:p w14:paraId="61240CA8" w14:textId="77777777" w:rsidR="00486C2A" w:rsidRPr="00BC4F37" w:rsidRDefault="00486C2A" w:rsidP="007B3C7D">
      <w:pPr>
        <w:rPr>
          <w:rFonts w:ascii="Verdana" w:hAnsi="Verdana"/>
          <w:i/>
          <w:iCs/>
          <w:sz w:val="22"/>
          <w:szCs w:val="22"/>
          <w:lang w:val="cy-GB"/>
        </w:rPr>
      </w:pPr>
    </w:p>
    <w:p w14:paraId="0596EDB0" w14:textId="42EBD6D2" w:rsidR="003108E2" w:rsidRPr="00BC4F37" w:rsidRDefault="006A4EBA" w:rsidP="003108E2">
      <w:pPr>
        <w:rPr>
          <w:rFonts w:ascii="Verdana" w:hAnsi="Verdana"/>
          <w:sz w:val="22"/>
          <w:szCs w:val="22"/>
          <w:lang w:val="cy-GB"/>
        </w:rPr>
      </w:pPr>
      <w:r>
        <w:rPr>
          <w:rFonts w:ascii="Verdana" w:hAnsi="Verdana"/>
          <w:b/>
          <w:bCs/>
          <w:sz w:val="22"/>
          <w:szCs w:val="22"/>
          <w:lang w:val="cy-GB"/>
        </w:rPr>
        <w:t>Dull cyswllt</w:t>
      </w:r>
      <w:r w:rsidR="003108E2" w:rsidRPr="00BC4F37">
        <w:rPr>
          <w:rFonts w:ascii="Verdana" w:hAnsi="Verdana"/>
          <w:b/>
          <w:bCs/>
          <w:sz w:val="22"/>
          <w:szCs w:val="22"/>
          <w:lang w:val="cy-GB"/>
        </w:rPr>
        <w:t xml:space="preserve">: </w:t>
      </w:r>
      <w:r>
        <w:rPr>
          <w:rFonts w:ascii="Verdana" w:hAnsi="Verdana"/>
          <w:sz w:val="22"/>
          <w:szCs w:val="22"/>
          <w:lang w:val="cy-GB"/>
        </w:rPr>
        <w:t xml:space="preserve">Cyfryngau Cymdeithasol </w:t>
      </w:r>
    </w:p>
    <w:p w14:paraId="1D0A7477" w14:textId="77777777" w:rsidR="003108E2" w:rsidRPr="00BC4F37" w:rsidRDefault="003108E2" w:rsidP="003108E2">
      <w:pPr>
        <w:autoSpaceDE w:val="0"/>
        <w:autoSpaceDN w:val="0"/>
        <w:adjustRightInd w:val="0"/>
        <w:spacing w:after="0" w:line="240" w:lineRule="auto"/>
        <w:rPr>
          <w:rFonts w:ascii="Verdana" w:eastAsiaTheme="minorHAnsi" w:hAnsi="Verdana" w:cs="Arimo-Italic"/>
          <w:b/>
          <w:bCs/>
          <w:sz w:val="22"/>
          <w:szCs w:val="22"/>
          <w:lang w:val="cy-GB"/>
        </w:rPr>
      </w:pPr>
    </w:p>
    <w:p w14:paraId="2D28EEEE" w14:textId="17A35872" w:rsidR="003108E2" w:rsidRPr="00BC4F37" w:rsidRDefault="006A4EBA" w:rsidP="003108E2">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 xml:space="preserve">Nodweddion Cadarnhaol </w:t>
      </w:r>
    </w:p>
    <w:p w14:paraId="5D80B191" w14:textId="67081B69" w:rsidR="003108E2" w:rsidRPr="00BC4F37" w:rsidRDefault="005B7B79" w:rsidP="00D67956">
      <w:pPr>
        <w:pStyle w:val="ListParagraph"/>
        <w:numPr>
          <w:ilvl w:val="0"/>
          <w:numId w:val="42"/>
        </w:numPr>
        <w:rPr>
          <w:lang w:val="cy-GB"/>
        </w:rPr>
      </w:pPr>
      <w:r>
        <w:rPr>
          <w:lang w:val="cy-GB"/>
        </w:rPr>
        <w:t xml:space="preserve">Anfonwyd atodiad o’r fideo. </w:t>
      </w:r>
    </w:p>
    <w:p w14:paraId="3C867F6E" w14:textId="359CA25E" w:rsidR="00D67956" w:rsidRPr="00BC4F37" w:rsidRDefault="005B7B79" w:rsidP="00D67956">
      <w:pPr>
        <w:pStyle w:val="ListParagraph"/>
        <w:numPr>
          <w:ilvl w:val="0"/>
          <w:numId w:val="42"/>
        </w:numPr>
        <w:rPr>
          <w:lang w:val="cy-GB"/>
        </w:rPr>
      </w:pPr>
      <w:r>
        <w:rPr>
          <w:lang w:val="cy-GB"/>
        </w:rPr>
        <w:t>O fewn</w:t>
      </w:r>
      <w:r w:rsidR="00662808" w:rsidRPr="00BC4F37">
        <w:rPr>
          <w:lang w:val="cy-GB"/>
        </w:rPr>
        <w:t xml:space="preserve"> 30 </w:t>
      </w:r>
      <w:r>
        <w:rPr>
          <w:lang w:val="cy-GB"/>
        </w:rPr>
        <w:t xml:space="preserve">ar ôl cofnodi’r alwad, cafodd ei anfon i ringyll heddlu a wnaeth asesiad cyffredinol o’r drosedd ac ofnau am ddwysâd a oedd yn gysylltiedig â’r digwyddiad hwn. </w:t>
      </w:r>
    </w:p>
    <w:p w14:paraId="22FDF1C1" w14:textId="41B432E6" w:rsidR="00832977" w:rsidRPr="00BC4F37" w:rsidRDefault="005B7B79" w:rsidP="00D67956">
      <w:pPr>
        <w:pStyle w:val="ListParagraph"/>
        <w:numPr>
          <w:ilvl w:val="0"/>
          <w:numId w:val="42"/>
        </w:numPr>
        <w:rPr>
          <w:lang w:val="cy-GB"/>
        </w:rPr>
      </w:pPr>
      <w:r>
        <w:rPr>
          <w:lang w:val="cy-GB"/>
        </w:rPr>
        <w:t xml:space="preserve">Nodwyd gwendidau ac unigolion yn syth. </w:t>
      </w:r>
    </w:p>
    <w:p w14:paraId="48ECE4DB" w14:textId="5DF9DCE2" w:rsidR="00BD7416" w:rsidRPr="00BC4F37" w:rsidRDefault="005B7B79" w:rsidP="00D67956">
      <w:pPr>
        <w:pStyle w:val="ListParagraph"/>
        <w:numPr>
          <w:ilvl w:val="0"/>
          <w:numId w:val="42"/>
        </w:numPr>
        <w:rPr>
          <w:lang w:val="cy-GB"/>
        </w:rPr>
      </w:pPr>
      <w:r>
        <w:rPr>
          <w:lang w:val="cy-GB"/>
        </w:rPr>
        <w:t xml:space="preserve">Ystyriwyd bod adrodd drwy’r Ddesg Ddigidol yn briodol yn yr achos hwn gan ei fod yn cynnwys atodiad o’r fideo o’r digwyddiad dan sylw. </w:t>
      </w:r>
    </w:p>
    <w:p w14:paraId="7C07624E" w14:textId="0282FDC7" w:rsidR="00F21C1D" w:rsidRPr="00BC4F37" w:rsidRDefault="005B7B79" w:rsidP="00F21C1D">
      <w:pPr>
        <w:rPr>
          <w:rFonts w:ascii="Verdana" w:hAnsi="Verdana"/>
          <w:b/>
          <w:bCs/>
          <w:sz w:val="22"/>
          <w:szCs w:val="22"/>
          <w:lang w:val="cy-GB"/>
        </w:rPr>
      </w:pPr>
      <w:r>
        <w:rPr>
          <w:rFonts w:ascii="Verdana" w:hAnsi="Verdana"/>
          <w:b/>
          <w:bCs/>
          <w:sz w:val="22"/>
          <w:szCs w:val="22"/>
          <w:lang w:val="cy-GB"/>
        </w:rPr>
        <w:t>Adborth</w:t>
      </w:r>
    </w:p>
    <w:p w14:paraId="5F8C946C" w14:textId="7CEF901A" w:rsidR="008705DF" w:rsidRPr="00BC4F37" w:rsidRDefault="00EB2CE1" w:rsidP="002E56CB">
      <w:pPr>
        <w:pStyle w:val="ListParagraph"/>
        <w:numPr>
          <w:ilvl w:val="0"/>
          <w:numId w:val="43"/>
        </w:numPr>
        <w:rPr>
          <w:lang w:val="cy-GB"/>
        </w:rPr>
      </w:pPr>
      <w:r w:rsidRPr="00EB2CE1">
        <w:rPr>
          <w:rFonts w:eastAsiaTheme="minorHAnsi" w:cs="Calibri"/>
          <w:lang w:val="cy-GB"/>
        </w:rPr>
        <w:t>Gwnaeth y rhingyll heddlu sylw nad oedd yn gwbl briodol ym ma</w:t>
      </w:r>
      <w:r w:rsidR="0000679E">
        <w:rPr>
          <w:rFonts w:eastAsiaTheme="minorHAnsi" w:cs="Calibri"/>
          <w:lang w:val="cy-GB"/>
        </w:rPr>
        <w:t>r</w:t>
      </w:r>
      <w:r w:rsidRPr="00EB2CE1">
        <w:rPr>
          <w:rFonts w:eastAsiaTheme="minorHAnsi" w:cs="Calibri"/>
          <w:lang w:val="cy-GB"/>
        </w:rPr>
        <w:t>n y Panel. Yr oedd yn mynegi barn ddifrïol yn hytrach na nodi’r ffeithiau. Roedd y sylw’n cyfeirio at ei farn bod y digwyddiad yn “hollol ffiaidd.”</w:t>
      </w:r>
    </w:p>
    <w:p w14:paraId="21027250" w14:textId="31E701BC" w:rsidR="00DE3923" w:rsidRPr="00BC4F37" w:rsidRDefault="00B00471" w:rsidP="00DE3923">
      <w:pPr>
        <w:pStyle w:val="ListParagraph"/>
        <w:numPr>
          <w:ilvl w:val="0"/>
          <w:numId w:val="43"/>
        </w:numPr>
        <w:rPr>
          <w:lang w:val="cy-GB"/>
        </w:rPr>
      </w:pPr>
      <w:r>
        <w:rPr>
          <w:lang w:val="cy-GB"/>
        </w:rPr>
        <w:lastRenderedPageBreak/>
        <w:t>Nid oedd yn ymddangos fel pe bai llawer o drafod yn y cofnod o gwmpas y dioddefydd neu gael manylion yr hysbysydd.</w:t>
      </w:r>
    </w:p>
    <w:p w14:paraId="003EFEC6" w14:textId="4C602AE8" w:rsidR="00E325FD" w:rsidRPr="00BC4F37" w:rsidRDefault="00B00471" w:rsidP="00E325FD">
      <w:pPr>
        <w:autoSpaceDE w:val="0"/>
        <w:autoSpaceDN w:val="0"/>
        <w:adjustRightInd w:val="0"/>
        <w:spacing w:after="0" w:line="240" w:lineRule="auto"/>
        <w:rPr>
          <w:rFonts w:ascii="Verdana" w:hAnsi="Verdana"/>
          <w:b/>
          <w:bCs/>
          <w:sz w:val="22"/>
          <w:szCs w:val="22"/>
          <w:lang w:val="cy-GB"/>
        </w:rPr>
      </w:pPr>
      <w:r>
        <w:rPr>
          <w:rFonts w:ascii="Verdana" w:hAnsi="Verdana"/>
          <w:b/>
          <w:bCs/>
          <w:sz w:val="22"/>
          <w:szCs w:val="22"/>
          <w:lang w:val="cy-GB"/>
        </w:rPr>
        <w:t xml:space="preserve">Ymholiadau a Godwyd </w:t>
      </w:r>
    </w:p>
    <w:p w14:paraId="40D86198" w14:textId="3E173B44" w:rsidR="00E325FD" w:rsidRPr="00BC4F37" w:rsidRDefault="00B00471" w:rsidP="004415EA">
      <w:pPr>
        <w:pStyle w:val="ListParagraph"/>
        <w:numPr>
          <w:ilvl w:val="0"/>
          <w:numId w:val="43"/>
        </w:numPr>
        <w:rPr>
          <w:lang w:val="cy-GB"/>
        </w:rPr>
      </w:pPr>
      <w:r>
        <w:rPr>
          <w:lang w:val="cy-GB"/>
        </w:rPr>
        <w:t xml:space="preserve">A fyddai modd egluro pa un ai a ddylid cofnodi barn swyddog neu driniwr galwadau ar ddogfennau swyddogol wedi’u trawsgrifio, megis STORM neu </w:t>
      </w:r>
      <w:proofErr w:type="spellStart"/>
      <w:r>
        <w:rPr>
          <w:lang w:val="cy-GB"/>
        </w:rPr>
        <w:t>Niche</w:t>
      </w:r>
      <w:proofErr w:type="spellEnd"/>
      <w:r w:rsidR="00C13D4B" w:rsidRPr="00BC4F37">
        <w:rPr>
          <w:lang w:val="cy-GB"/>
        </w:rPr>
        <w:t>?</w:t>
      </w:r>
    </w:p>
    <w:p w14:paraId="4578D492" w14:textId="77777777" w:rsidR="002542E5" w:rsidRPr="00BC4F37" w:rsidRDefault="002542E5" w:rsidP="002542E5">
      <w:pPr>
        <w:rPr>
          <w:lang w:val="cy-GB"/>
        </w:rPr>
      </w:pPr>
    </w:p>
    <w:p w14:paraId="0D4ADA0B" w14:textId="7EA95ADA" w:rsidR="00225240" w:rsidRPr="00BC4F37" w:rsidRDefault="00B00471" w:rsidP="002542E5">
      <w:pPr>
        <w:pStyle w:val="Subtitle"/>
        <w:numPr>
          <w:ilvl w:val="0"/>
          <w:numId w:val="0"/>
        </w:numPr>
        <w:rPr>
          <w:rFonts w:cstheme="minorHAnsi"/>
          <w:i w:val="0"/>
          <w:iCs w:val="0"/>
          <w:color w:val="auto"/>
          <w:sz w:val="22"/>
          <w:szCs w:val="22"/>
          <w:lang w:val="cy-GB"/>
        </w:rPr>
      </w:pPr>
      <w:r>
        <w:rPr>
          <w:i w:val="0"/>
          <w:iCs w:val="0"/>
          <w:color w:val="auto"/>
          <w:sz w:val="22"/>
          <w:szCs w:val="22"/>
          <w:lang w:val="cy-GB"/>
        </w:rPr>
        <w:t>Achos</w:t>
      </w:r>
      <w:r w:rsidR="00225240" w:rsidRPr="00BC4F37">
        <w:rPr>
          <w:i w:val="0"/>
          <w:iCs w:val="0"/>
          <w:color w:val="auto"/>
          <w:sz w:val="22"/>
          <w:szCs w:val="22"/>
          <w:lang w:val="cy-GB"/>
        </w:rPr>
        <w:t xml:space="preserve"> 5 – </w:t>
      </w:r>
      <w:r w:rsidR="00FB4A08" w:rsidRPr="00BC4F37">
        <w:rPr>
          <w:rFonts w:cstheme="minorHAnsi"/>
          <w:i w:val="0"/>
          <w:iCs w:val="0"/>
          <w:color w:val="auto"/>
          <w:sz w:val="22"/>
          <w:szCs w:val="22"/>
          <w:lang w:val="cy-GB"/>
        </w:rPr>
        <w:t>DP-20231110-054</w:t>
      </w:r>
    </w:p>
    <w:p w14:paraId="2126D0DE" w14:textId="15798ABA" w:rsidR="00652457" w:rsidRPr="00BC4F37" w:rsidRDefault="00323687" w:rsidP="001016F9">
      <w:pPr>
        <w:rPr>
          <w:rFonts w:ascii="Verdana" w:hAnsi="Verdana"/>
          <w:i/>
          <w:iCs/>
          <w:sz w:val="22"/>
          <w:szCs w:val="22"/>
          <w:lang w:val="cy-GB"/>
        </w:rPr>
      </w:pPr>
      <w:r>
        <w:rPr>
          <w:rFonts w:ascii="Verdana" w:hAnsi="Verdana"/>
          <w:i/>
          <w:iCs/>
          <w:sz w:val="22"/>
          <w:szCs w:val="22"/>
          <w:lang w:val="cy-GB"/>
        </w:rPr>
        <w:t xml:space="preserve">Adroddiad am fyrgleriaeth mewn eiddo nad yw’n cael ei ddefnyddio. </w:t>
      </w:r>
    </w:p>
    <w:p w14:paraId="32A35508" w14:textId="18835302" w:rsidR="007D430C" w:rsidRPr="00BC4F37" w:rsidRDefault="00323687" w:rsidP="007D430C">
      <w:pPr>
        <w:rPr>
          <w:rFonts w:ascii="Verdana" w:hAnsi="Verdana"/>
          <w:sz w:val="22"/>
          <w:szCs w:val="22"/>
          <w:lang w:val="cy-GB"/>
        </w:rPr>
      </w:pPr>
      <w:r>
        <w:rPr>
          <w:rFonts w:ascii="Verdana" w:hAnsi="Verdana"/>
          <w:b/>
          <w:bCs/>
          <w:sz w:val="22"/>
          <w:szCs w:val="22"/>
          <w:lang w:val="cy-GB"/>
        </w:rPr>
        <w:t>Dull cyswllt</w:t>
      </w:r>
      <w:r w:rsidR="007D430C" w:rsidRPr="00BC4F37">
        <w:rPr>
          <w:rFonts w:ascii="Verdana" w:hAnsi="Verdana"/>
          <w:b/>
          <w:bCs/>
          <w:sz w:val="22"/>
          <w:szCs w:val="22"/>
          <w:lang w:val="cy-GB"/>
        </w:rPr>
        <w:t xml:space="preserve">: </w:t>
      </w:r>
      <w:r>
        <w:rPr>
          <w:rFonts w:ascii="Verdana" w:hAnsi="Verdana"/>
          <w:sz w:val="22"/>
          <w:szCs w:val="22"/>
          <w:lang w:val="cy-GB"/>
        </w:rPr>
        <w:t>Hafan Ar-lein Unigol</w:t>
      </w:r>
      <w:r w:rsidR="007D430C" w:rsidRPr="00BC4F37">
        <w:rPr>
          <w:rFonts w:ascii="Verdana" w:hAnsi="Verdana"/>
          <w:sz w:val="22"/>
          <w:szCs w:val="22"/>
          <w:lang w:val="cy-GB"/>
        </w:rPr>
        <w:t xml:space="preserve"> (</w:t>
      </w:r>
      <w:r>
        <w:rPr>
          <w:rFonts w:ascii="Verdana" w:hAnsi="Verdana"/>
          <w:sz w:val="22"/>
          <w:szCs w:val="22"/>
          <w:lang w:val="cy-GB"/>
        </w:rPr>
        <w:t>Gwefan yr Heddlu</w:t>
      </w:r>
      <w:r w:rsidR="007D430C" w:rsidRPr="00BC4F37">
        <w:rPr>
          <w:rFonts w:ascii="Verdana" w:hAnsi="Verdana"/>
          <w:sz w:val="22"/>
          <w:szCs w:val="22"/>
          <w:lang w:val="cy-GB"/>
        </w:rPr>
        <w:t>)</w:t>
      </w:r>
    </w:p>
    <w:p w14:paraId="11A2BD5F" w14:textId="7B97B77B" w:rsidR="00652457" w:rsidRPr="00BC4F37" w:rsidRDefault="00323687" w:rsidP="00652457">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 xml:space="preserve">Nodweddion cadarnhaol </w:t>
      </w:r>
    </w:p>
    <w:p w14:paraId="431D4070" w14:textId="149D2C16" w:rsidR="00E17E3B" w:rsidRPr="00BC4F37" w:rsidRDefault="00660042" w:rsidP="00D40624">
      <w:pPr>
        <w:pStyle w:val="ListParagraph"/>
        <w:numPr>
          <w:ilvl w:val="0"/>
          <w:numId w:val="44"/>
        </w:numPr>
        <w:rPr>
          <w:lang w:val="cy-GB"/>
        </w:rPr>
      </w:pPr>
      <w:r>
        <w:rPr>
          <w:lang w:val="cy-GB"/>
        </w:rPr>
        <w:t>Roedd aelodau’r Panel yn unfrydol eu barn bod y defnydd o’r Hafan Ar-lein Unigol yn briodol</w:t>
      </w:r>
      <w:r w:rsidR="00C15562" w:rsidRPr="00BC4F37">
        <w:rPr>
          <w:lang w:val="cy-GB"/>
        </w:rPr>
        <w:t xml:space="preserve"> </w:t>
      </w:r>
      <w:r>
        <w:rPr>
          <w:lang w:val="cy-GB"/>
        </w:rPr>
        <w:t xml:space="preserve">ac mai dyna’r defnydd gorau o adnoddau ar gyfer yr adroddiad hwn. </w:t>
      </w:r>
    </w:p>
    <w:p w14:paraId="2339A198" w14:textId="6E2B01CE" w:rsidR="00FB4A08" w:rsidRPr="00BC4F37" w:rsidRDefault="00660042" w:rsidP="00A343C5">
      <w:pPr>
        <w:pStyle w:val="ListParagraph"/>
        <w:numPr>
          <w:ilvl w:val="0"/>
          <w:numId w:val="44"/>
        </w:numPr>
        <w:rPr>
          <w:lang w:val="cy-GB"/>
        </w:rPr>
      </w:pPr>
      <w:r>
        <w:rPr>
          <w:lang w:val="cy-GB"/>
        </w:rPr>
        <w:t>Cofnodwyd y drosedd yn gywir a chafodd ei drin yn glinigol iawn. C</w:t>
      </w:r>
      <w:r w:rsidR="0000679E">
        <w:rPr>
          <w:lang w:val="cy-GB"/>
        </w:rPr>
        <w:t>afwyd c</w:t>
      </w:r>
      <w:r>
        <w:rPr>
          <w:lang w:val="cy-GB"/>
        </w:rPr>
        <w:t xml:space="preserve">ofnod ar </w:t>
      </w:r>
      <w:proofErr w:type="spellStart"/>
      <w:r>
        <w:rPr>
          <w:lang w:val="cy-GB"/>
        </w:rPr>
        <w:t>Niche</w:t>
      </w:r>
      <w:proofErr w:type="spellEnd"/>
      <w:r>
        <w:rPr>
          <w:lang w:val="cy-GB"/>
        </w:rPr>
        <w:t xml:space="preserve"> o fewn 30 munud yn dilyn cyswllt gan y dioddefydd. </w:t>
      </w:r>
    </w:p>
    <w:p w14:paraId="38C7FA92" w14:textId="77777777" w:rsidR="00652457" w:rsidRPr="00BC4F37" w:rsidRDefault="00652457" w:rsidP="00FB4A08">
      <w:pPr>
        <w:rPr>
          <w:rFonts w:ascii="Verdana" w:hAnsi="Verdana"/>
          <w:sz w:val="22"/>
          <w:szCs w:val="22"/>
          <w:lang w:val="cy-GB"/>
        </w:rPr>
      </w:pPr>
    </w:p>
    <w:p w14:paraId="7DF69E70" w14:textId="595F1E4D" w:rsidR="00085EF7" w:rsidRPr="00BC4F37" w:rsidRDefault="00660042" w:rsidP="007D430C">
      <w:pPr>
        <w:rPr>
          <w:rFonts w:ascii="Verdana" w:hAnsi="Verdana"/>
          <w:sz w:val="22"/>
          <w:szCs w:val="22"/>
          <w:lang w:val="cy-GB"/>
        </w:rPr>
      </w:pPr>
      <w:r>
        <w:rPr>
          <w:rFonts w:ascii="Verdana" w:hAnsi="Verdana"/>
          <w:sz w:val="22"/>
          <w:szCs w:val="22"/>
          <w:lang w:val="cy-GB"/>
        </w:rPr>
        <w:t>Achos</w:t>
      </w:r>
      <w:r w:rsidR="00085EF7" w:rsidRPr="00BC4F37">
        <w:rPr>
          <w:rFonts w:ascii="Verdana" w:hAnsi="Verdana"/>
          <w:sz w:val="22"/>
          <w:szCs w:val="22"/>
          <w:lang w:val="cy-GB"/>
        </w:rPr>
        <w:t xml:space="preserve"> </w:t>
      </w:r>
      <w:r w:rsidR="00085EF7" w:rsidRPr="00BC4F37">
        <w:rPr>
          <w:rFonts w:ascii="Verdana" w:hAnsi="Verdana"/>
          <w:i/>
          <w:iCs/>
          <w:sz w:val="22"/>
          <w:szCs w:val="22"/>
          <w:lang w:val="cy-GB"/>
        </w:rPr>
        <w:t>6</w:t>
      </w:r>
      <w:r w:rsidR="00085EF7" w:rsidRPr="00BC4F37">
        <w:rPr>
          <w:rFonts w:ascii="Verdana" w:hAnsi="Verdana"/>
          <w:sz w:val="22"/>
          <w:szCs w:val="22"/>
          <w:lang w:val="cy-GB"/>
        </w:rPr>
        <w:t xml:space="preserve"> – </w:t>
      </w:r>
      <w:r w:rsidR="007D430C" w:rsidRPr="00BC4F37">
        <w:rPr>
          <w:rFonts w:ascii="Verdana" w:hAnsi="Verdana"/>
          <w:sz w:val="22"/>
          <w:szCs w:val="22"/>
          <w:lang w:val="cy-GB"/>
        </w:rPr>
        <w:t>DP-20231126-010</w:t>
      </w:r>
    </w:p>
    <w:p w14:paraId="155C0FD2" w14:textId="5DA20A2D" w:rsidR="007D430C" w:rsidRPr="00BC4F37" w:rsidRDefault="00DF7035" w:rsidP="007D430C">
      <w:pPr>
        <w:rPr>
          <w:rFonts w:ascii="Verdana" w:hAnsi="Verdana"/>
          <w:i/>
          <w:iCs/>
          <w:sz w:val="22"/>
          <w:szCs w:val="22"/>
          <w:lang w:val="cy-GB"/>
        </w:rPr>
      </w:pPr>
      <w:r>
        <w:rPr>
          <w:rFonts w:ascii="Verdana" w:hAnsi="Verdana"/>
          <w:i/>
          <w:iCs/>
          <w:sz w:val="22"/>
          <w:szCs w:val="22"/>
          <w:lang w:val="cy-GB"/>
        </w:rPr>
        <w:t>Adroddiad am fasnachwr cyffuriau hysbys tybiedig.</w:t>
      </w:r>
    </w:p>
    <w:p w14:paraId="3097AA53" w14:textId="7C44919C" w:rsidR="002542E5" w:rsidRPr="00BC4F37" w:rsidRDefault="00DF7035" w:rsidP="002542E5">
      <w:pPr>
        <w:rPr>
          <w:rFonts w:ascii="Verdana" w:hAnsi="Verdana"/>
          <w:sz w:val="22"/>
          <w:szCs w:val="22"/>
          <w:lang w:val="cy-GB"/>
        </w:rPr>
      </w:pPr>
      <w:r>
        <w:rPr>
          <w:rFonts w:ascii="Verdana" w:hAnsi="Verdana"/>
          <w:b/>
          <w:bCs/>
          <w:sz w:val="22"/>
          <w:szCs w:val="22"/>
          <w:lang w:val="cy-GB"/>
        </w:rPr>
        <w:t>Dull cyswllt</w:t>
      </w:r>
      <w:r w:rsidR="002542E5" w:rsidRPr="00BC4F37">
        <w:rPr>
          <w:rFonts w:ascii="Verdana" w:hAnsi="Verdana"/>
          <w:b/>
          <w:bCs/>
          <w:sz w:val="22"/>
          <w:szCs w:val="22"/>
          <w:lang w:val="cy-GB"/>
        </w:rPr>
        <w:t xml:space="preserve">: </w:t>
      </w:r>
      <w:r>
        <w:rPr>
          <w:rFonts w:ascii="Verdana" w:hAnsi="Verdana"/>
          <w:sz w:val="22"/>
          <w:szCs w:val="22"/>
          <w:lang w:val="cy-GB"/>
        </w:rPr>
        <w:t>Hafan Ar-lein Unigol</w:t>
      </w:r>
      <w:r w:rsidR="002542E5" w:rsidRPr="00BC4F37">
        <w:rPr>
          <w:rFonts w:ascii="Verdana" w:hAnsi="Verdana"/>
          <w:sz w:val="22"/>
          <w:szCs w:val="22"/>
          <w:lang w:val="cy-GB"/>
        </w:rPr>
        <w:t xml:space="preserve"> (</w:t>
      </w:r>
      <w:r>
        <w:rPr>
          <w:rFonts w:ascii="Verdana" w:hAnsi="Verdana"/>
          <w:sz w:val="22"/>
          <w:szCs w:val="22"/>
          <w:lang w:val="cy-GB"/>
        </w:rPr>
        <w:t>Gwefan yr</w:t>
      </w:r>
      <w:r w:rsidR="002542E5" w:rsidRPr="00BC4F37">
        <w:rPr>
          <w:rFonts w:ascii="Verdana" w:hAnsi="Verdana"/>
          <w:sz w:val="22"/>
          <w:szCs w:val="22"/>
          <w:lang w:val="cy-GB"/>
        </w:rPr>
        <w:t xml:space="preserve"> </w:t>
      </w:r>
      <w:r>
        <w:rPr>
          <w:rFonts w:ascii="Verdana" w:hAnsi="Verdana"/>
          <w:sz w:val="22"/>
          <w:szCs w:val="22"/>
          <w:lang w:val="cy-GB"/>
        </w:rPr>
        <w:t>heddlu</w:t>
      </w:r>
      <w:r w:rsidR="002542E5" w:rsidRPr="00BC4F37">
        <w:rPr>
          <w:rFonts w:ascii="Verdana" w:hAnsi="Verdana"/>
          <w:sz w:val="22"/>
          <w:szCs w:val="22"/>
          <w:lang w:val="cy-GB"/>
        </w:rPr>
        <w:t>)</w:t>
      </w:r>
    </w:p>
    <w:p w14:paraId="2D7A1C50" w14:textId="6E950F51" w:rsidR="00AF534B" w:rsidRPr="00BC4F37" w:rsidRDefault="00DF7035" w:rsidP="00AF534B">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 xml:space="preserve">Nodweddion cadarnhaol </w:t>
      </w:r>
    </w:p>
    <w:p w14:paraId="4DFE71D7" w14:textId="36F9C808" w:rsidR="003C2C06" w:rsidRPr="00BC4F37" w:rsidRDefault="00D34073" w:rsidP="007C4FB1">
      <w:pPr>
        <w:pStyle w:val="ListParagraph"/>
        <w:numPr>
          <w:ilvl w:val="0"/>
          <w:numId w:val="45"/>
        </w:numPr>
        <w:tabs>
          <w:tab w:val="left" w:pos="1090"/>
        </w:tabs>
        <w:rPr>
          <w:rFonts w:cstheme="minorHAnsi"/>
          <w:lang w:val="cy-GB"/>
        </w:rPr>
      </w:pPr>
      <w:r>
        <w:rPr>
          <w:rFonts w:cstheme="minorHAnsi"/>
          <w:lang w:val="cy-GB"/>
        </w:rPr>
        <w:t xml:space="preserve">Cofnodwyd yr adroddiad 5 munud o’r pwynt cyswllt. </w:t>
      </w:r>
    </w:p>
    <w:p w14:paraId="62AC87D3" w14:textId="4C25F8C3" w:rsidR="00790B60" w:rsidRPr="00BC4F37" w:rsidRDefault="00D34073" w:rsidP="007C4FB1">
      <w:pPr>
        <w:pStyle w:val="ListParagraph"/>
        <w:numPr>
          <w:ilvl w:val="0"/>
          <w:numId w:val="45"/>
        </w:numPr>
        <w:tabs>
          <w:tab w:val="left" w:pos="1090"/>
        </w:tabs>
        <w:rPr>
          <w:rFonts w:cstheme="minorHAnsi"/>
          <w:lang w:val="cy-GB"/>
        </w:rPr>
      </w:pPr>
      <w:r>
        <w:rPr>
          <w:rFonts w:cstheme="minorHAnsi"/>
          <w:lang w:val="cy-GB"/>
        </w:rPr>
        <w:t xml:space="preserve">Cofnodwyd cryn dipyn o fanylion am y digwyddiad </w:t>
      </w:r>
      <w:r w:rsidR="0000679E">
        <w:rPr>
          <w:rFonts w:cstheme="minorHAnsi"/>
          <w:lang w:val="cy-GB"/>
        </w:rPr>
        <w:t>yn y</w:t>
      </w:r>
      <w:r>
        <w:rPr>
          <w:rFonts w:cstheme="minorHAnsi"/>
          <w:lang w:val="cy-GB"/>
        </w:rPr>
        <w:t xml:space="preserve"> cofnod o’r adroddiad dienw dilynol. </w:t>
      </w:r>
    </w:p>
    <w:p w14:paraId="3B2A40E1" w14:textId="0D3C3366" w:rsidR="002A586F" w:rsidRPr="00BC4F37" w:rsidRDefault="00D34073" w:rsidP="007C4FB1">
      <w:pPr>
        <w:pStyle w:val="ListParagraph"/>
        <w:numPr>
          <w:ilvl w:val="0"/>
          <w:numId w:val="45"/>
        </w:numPr>
        <w:tabs>
          <w:tab w:val="left" w:pos="1090"/>
        </w:tabs>
        <w:rPr>
          <w:rFonts w:cstheme="minorHAnsi"/>
          <w:lang w:val="cy-GB"/>
        </w:rPr>
      </w:pPr>
      <w:r>
        <w:rPr>
          <w:rFonts w:cstheme="minorHAnsi"/>
          <w:lang w:val="cy-GB"/>
        </w:rPr>
        <w:t xml:space="preserve">Cofnodwyd hanes a chofnod o’r cerbyd a’r troseddwr honedig. </w:t>
      </w:r>
    </w:p>
    <w:p w14:paraId="30563952" w14:textId="0AB8FFED" w:rsidR="00C66A90" w:rsidRPr="00BC4F37" w:rsidRDefault="00D34073" w:rsidP="007C4FB1">
      <w:pPr>
        <w:pStyle w:val="ListParagraph"/>
        <w:numPr>
          <w:ilvl w:val="0"/>
          <w:numId w:val="45"/>
        </w:numPr>
        <w:tabs>
          <w:tab w:val="left" w:pos="1090"/>
        </w:tabs>
        <w:rPr>
          <w:rFonts w:cstheme="minorHAnsi"/>
          <w:lang w:val="cy-GB"/>
        </w:rPr>
      </w:pPr>
      <w:r>
        <w:rPr>
          <w:lang w:val="cy-GB"/>
        </w:rPr>
        <w:t>Oherwydd pryder yr hysbyswr ynglŷn ag aros yn ddienw, efallai na fyddai’r wybodaeth hon wedi’i rhoi pe na bai’r dewis o’r Hafan Ar-lein Unigol neu fathau eraill o gyfathrebu digidol ar gael.</w:t>
      </w:r>
    </w:p>
    <w:p w14:paraId="63020648" w14:textId="23E78EE1" w:rsidR="00382C14" w:rsidRPr="00BC4F37" w:rsidRDefault="00D34073" w:rsidP="007C4FB1">
      <w:pPr>
        <w:pStyle w:val="ListParagraph"/>
        <w:numPr>
          <w:ilvl w:val="0"/>
          <w:numId w:val="45"/>
        </w:numPr>
        <w:tabs>
          <w:tab w:val="left" w:pos="1090"/>
        </w:tabs>
        <w:rPr>
          <w:rFonts w:cstheme="minorHAnsi"/>
          <w:lang w:val="cy-GB"/>
        </w:rPr>
      </w:pPr>
      <w:r>
        <w:rPr>
          <w:rFonts w:cstheme="minorHAnsi"/>
          <w:lang w:val="cy-GB"/>
        </w:rPr>
        <w:t xml:space="preserve">Ystyriwyd bod camau gweithredu dilynol yr heddlu’n brydlon, clinigol ac effeithiol. </w:t>
      </w:r>
    </w:p>
    <w:p w14:paraId="54235FBB" w14:textId="4AFE22D1" w:rsidR="00C50392" w:rsidRPr="00BC4F37" w:rsidRDefault="00DF7035" w:rsidP="00C50392">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Adborth</w:t>
      </w:r>
    </w:p>
    <w:p w14:paraId="5F4689C5" w14:textId="0A8FA8B4" w:rsidR="00C50392" w:rsidRPr="00BC4F37" w:rsidRDefault="00D34073" w:rsidP="00C50392">
      <w:pPr>
        <w:pStyle w:val="ListParagraph"/>
        <w:numPr>
          <w:ilvl w:val="0"/>
          <w:numId w:val="46"/>
        </w:numPr>
        <w:autoSpaceDE w:val="0"/>
        <w:autoSpaceDN w:val="0"/>
        <w:adjustRightInd w:val="0"/>
        <w:spacing w:after="0" w:line="240" w:lineRule="auto"/>
        <w:rPr>
          <w:rFonts w:eastAsiaTheme="minorHAnsi" w:cs="Arimo-Italic"/>
          <w:b/>
          <w:bCs/>
          <w:lang w:val="cy-GB"/>
        </w:rPr>
      </w:pPr>
      <w:r>
        <w:rPr>
          <w:rFonts w:eastAsiaTheme="minorHAnsi" w:cs="Arimo-Italic"/>
          <w:lang w:val="cy-GB"/>
        </w:rPr>
        <w:t xml:space="preserve">Gan </w:t>
      </w:r>
      <w:r w:rsidR="0000679E">
        <w:rPr>
          <w:rFonts w:eastAsiaTheme="minorHAnsi" w:cs="Arimo-Italic"/>
          <w:lang w:val="cy-GB"/>
        </w:rPr>
        <w:t>fod y</w:t>
      </w:r>
      <w:r>
        <w:rPr>
          <w:rFonts w:eastAsiaTheme="minorHAnsi" w:cs="Arimo-Italic"/>
          <w:lang w:val="cy-GB"/>
        </w:rPr>
        <w:t xml:space="preserve"> dull cyfathrebu</w:t>
      </w:r>
      <w:r w:rsidR="0000679E">
        <w:rPr>
          <w:rFonts w:eastAsiaTheme="minorHAnsi" w:cs="Arimo-Italic"/>
          <w:lang w:val="cy-GB"/>
        </w:rPr>
        <w:t xml:space="preserve">’n un ffordd </w:t>
      </w:r>
      <w:r>
        <w:rPr>
          <w:rFonts w:eastAsiaTheme="minorHAnsi" w:cs="Arimo-Italic"/>
          <w:lang w:val="cy-GB"/>
        </w:rPr>
        <w:t xml:space="preserve">a’r hysbyswr yn aros yn ddienw, nid oes modd pennu gwybodaeth bellach drwy’r Ddesg Ddigidol. </w:t>
      </w:r>
    </w:p>
    <w:p w14:paraId="15C1F221" w14:textId="77777777" w:rsidR="00D87B75" w:rsidRPr="00BC4F37" w:rsidRDefault="00D87B75" w:rsidP="00D87B75">
      <w:pPr>
        <w:autoSpaceDE w:val="0"/>
        <w:autoSpaceDN w:val="0"/>
        <w:adjustRightInd w:val="0"/>
        <w:spacing w:after="0" w:line="240" w:lineRule="auto"/>
        <w:rPr>
          <w:rFonts w:eastAsiaTheme="minorHAnsi" w:cs="Arimo-Italic"/>
          <w:b/>
          <w:bCs/>
          <w:lang w:val="cy-GB"/>
        </w:rPr>
      </w:pPr>
    </w:p>
    <w:p w14:paraId="596EE786" w14:textId="77777777" w:rsidR="00440DC4" w:rsidRPr="00BC4F37" w:rsidRDefault="00440DC4" w:rsidP="00D87B75">
      <w:pPr>
        <w:rPr>
          <w:rFonts w:ascii="Verdana" w:hAnsi="Verdana"/>
          <w:sz w:val="22"/>
          <w:szCs w:val="22"/>
          <w:lang w:val="cy-GB"/>
        </w:rPr>
      </w:pPr>
    </w:p>
    <w:p w14:paraId="69C60F60" w14:textId="4F008F92" w:rsidR="00D87B75" w:rsidRPr="00BC4F37" w:rsidRDefault="00DF7035" w:rsidP="00D87B75">
      <w:pPr>
        <w:rPr>
          <w:rFonts w:ascii="Verdana" w:hAnsi="Verdana"/>
          <w:sz w:val="22"/>
          <w:szCs w:val="22"/>
          <w:lang w:val="cy-GB"/>
        </w:rPr>
      </w:pPr>
      <w:r>
        <w:rPr>
          <w:rFonts w:ascii="Verdana" w:hAnsi="Verdana"/>
          <w:sz w:val="22"/>
          <w:szCs w:val="22"/>
          <w:lang w:val="cy-GB"/>
        </w:rPr>
        <w:t>Achos</w:t>
      </w:r>
      <w:r w:rsidR="00D87B75" w:rsidRPr="00BC4F37">
        <w:rPr>
          <w:rFonts w:ascii="Verdana" w:hAnsi="Verdana"/>
          <w:sz w:val="22"/>
          <w:szCs w:val="22"/>
          <w:lang w:val="cy-GB"/>
        </w:rPr>
        <w:t xml:space="preserve"> </w:t>
      </w:r>
      <w:r w:rsidR="00D87B75" w:rsidRPr="00BC4F37">
        <w:rPr>
          <w:rFonts w:ascii="Verdana" w:hAnsi="Verdana"/>
          <w:i/>
          <w:iCs/>
          <w:sz w:val="22"/>
          <w:szCs w:val="22"/>
          <w:lang w:val="cy-GB"/>
        </w:rPr>
        <w:t>7</w:t>
      </w:r>
      <w:r w:rsidR="00D87B75" w:rsidRPr="00BC4F37">
        <w:rPr>
          <w:rFonts w:ascii="Verdana" w:hAnsi="Verdana"/>
          <w:sz w:val="22"/>
          <w:szCs w:val="22"/>
          <w:lang w:val="cy-GB"/>
        </w:rPr>
        <w:t xml:space="preserve"> – DP-20231130-300</w:t>
      </w:r>
    </w:p>
    <w:p w14:paraId="542A44B7" w14:textId="50369C71" w:rsidR="00C50392" w:rsidRPr="00BC4F37" w:rsidRDefault="00D34073" w:rsidP="00C50392">
      <w:pPr>
        <w:tabs>
          <w:tab w:val="left" w:pos="1090"/>
        </w:tabs>
        <w:rPr>
          <w:rFonts w:ascii="Verdana" w:hAnsi="Verdana" w:cstheme="minorHAnsi"/>
          <w:i/>
          <w:iCs/>
          <w:sz w:val="22"/>
          <w:szCs w:val="22"/>
          <w:lang w:val="cy-GB"/>
        </w:rPr>
      </w:pPr>
      <w:r>
        <w:rPr>
          <w:rFonts w:ascii="Verdana" w:hAnsi="Verdana" w:cstheme="minorHAnsi"/>
          <w:i/>
          <w:iCs/>
          <w:sz w:val="22"/>
          <w:szCs w:val="22"/>
          <w:lang w:val="cy-GB"/>
        </w:rPr>
        <w:t>Hysbyswr yn adrodd am ddigwyddiad ffyrnigrwydd ar y ffyrdd.</w:t>
      </w:r>
    </w:p>
    <w:p w14:paraId="259DFBDB" w14:textId="22F6F653" w:rsidR="00C955D7" w:rsidRPr="00BC4F37" w:rsidRDefault="00D34073" w:rsidP="00C955D7">
      <w:pPr>
        <w:rPr>
          <w:rFonts w:ascii="Verdana" w:hAnsi="Verdana"/>
          <w:sz w:val="22"/>
          <w:szCs w:val="22"/>
          <w:lang w:val="cy-GB"/>
        </w:rPr>
      </w:pPr>
      <w:r>
        <w:rPr>
          <w:rFonts w:ascii="Verdana" w:hAnsi="Verdana"/>
          <w:b/>
          <w:bCs/>
          <w:sz w:val="22"/>
          <w:szCs w:val="22"/>
          <w:lang w:val="cy-GB"/>
        </w:rPr>
        <w:t>Dull cyswllt</w:t>
      </w:r>
      <w:r w:rsidR="00C955D7" w:rsidRPr="00BC4F37">
        <w:rPr>
          <w:rFonts w:ascii="Verdana" w:hAnsi="Verdana"/>
          <w:b/>
          <w:bCs/>
          <w:sz w:val="22"/>
          <w:szCs w:val="22"/>
          <w:lang w:val="cy-GB"/>
        </w:rPr>
        <w:t xml:space="preserve">: </w:t>
      </w:r>
      <w:r>
        <w:rPr>
          <w:rFonts w:ascii="Verdana" w:hAnsi="Verdana"/>
          <w:sz w:val="22"/>
          <w:szCs w:val="22"/>
          <w:lang w:val="cy-GB"/>
        </w:rPr>
        <w:t>Hafan Ar-lein Unigol</w:t>
      </w:r>
      <w:r w:rsidR="00C955D7" w:rsidRPr="00BC4F37">
        <w:rPr>
          <w:rFonts w:ascii="Verdana" w:hAnsi="Verdana"/>
          <w:sz w:val="22"/>
          <w:szCs w:val="22"/>
          <w:lang w:val="cy-GB"/>
        </w:rPr>
        <w:t xml:space="preserve"> (</w:t>
      </w:r>
      <w:r>
        <w:rPr>
          <w:rFonts w:ascii="Verdana" w:hAnsi="Verdana"/>
          <w:sz w:val="22"/>
          <w:szCs w:val="22"/>
          <w:lang w:val="cy-GB"/>
        </w:rPr>
        <w:t>Gwefan yr</w:t>
      </w:r>
      <w:r w:rsidR="00C955D7" w:rsidRPr="00BC4F37">
        <w:rPr>
          <w:rFonts w:ascii="Verdana" w:hAnsi="Verdana"/>
          <w:sz w:val="22"/>
          <w:szCs w:val="22"/>
          <w:lang w:val="cy-GB"/>
        </w:rPr>
        <w:t xml:space="preserve"> </w:t>
      </w:r>
      <w:r>
        <w:rPr>
          <w:rFonts w:ascii="Verdana" w:hAnsi="Verdana"/>
          <w:sz w:val="22"/>
          <w:szCs w:val="22"/>
          <w:lang w:val="cy-GB"/>
        </w:rPr>
        <w:t>heddlu</w:t>
      </w:r>
      <w:r w:rsidR="00C955D7" w:rsidRPr="00BC4F37">
        <w:rPr>
          <w:rFonts w:ascii="Verdana" w:hAnsi="Verdana"/>
          <w:sz w:val="22"/>
          <w:szCs w:val="22"/>
          <w:lang w:val="cy-GB"/>
        </w:rPr>
        <w:t>)</w:t>
      </w:r>
    </w:p>
    <w:p w14:paraId="19D3B1F6" w14:textId="0EF36C6E" w:rsidR="00440DC4" w:rsidRPr="00BC4F37" w:rsidRDefault="00D34073" w:rsidP="00440DC4">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 xml:space="preserve">Nodweddion cadarnhaol </w:t>
      </w:r>
    </w:p>
    <w:p w14:paraId="1143AEC9" w14:textId="319BCB18" w:rsidR="00530498" w:rsidRPr="00BC4F37" w:rsidRDefault="00167413" w:rsidP="00530498">
      <w:pPr>
        <w:pStyle w:val="ListParagraph"/>
        <w:numPr>
          <w:ilvl w:val="0"/>
          <w:numId w:val="46"/>
        </w:numPr>
        <w:autoSpaceDE w:val="0"/>
        <w:autoSpaceDN w:val="0"/>
        <w:adjustRightInd w:val="0"/>
        <w:spacing w:after="0" w:line="240" w:lineRule="auto"/>
        <w:rPr>
          <w:rFonts w:eastAsiaTheme="minorHAnsi" w:cs="Arimo-Italic"/>
          <w:b/>
          <w:bCs/>
          <w:lang w:val="cy-GB"/>
        </w:rPr>
      </w:pPr>
      <w:r>
        <w:rPr>
          <w:rFonts w:eastAsiaTheme="minorHAnsi" w:cs="Arimo-Italic"/>
          <w:lang w:val="cy-GB"/>
        </w:rPr>
        <w:lastRenderedPageBreak/>
        <w:t>Roedd n</w:t>
      </w:r>
      <w:r w:rsidR="00E26675">
        <w:rPr>
          <w:rFonts w:eastAsiaTheme="minorHAnsi" w:cs="Arimo-Italic"/>
          <w:lang w:val="cy-GB"/>
        </w:rPr>
        <w:t xml:space="preserve">aratif y digwyddiad, gwiriadau cefndir a throsglwyddiad dilynol i </w:t>
      </w:r>
      <w:proofErr w:type="spellStart"/>
      <w:r w:rsidR="00E26675">
        <w:rPr>
          <w:rFonts w:eastAsiaTheme="minorHAnsi" w:cs="Arimo-Italic"/>
          <w:lang w:val="cy-GB"/>
        </w:rPr>
        <w:t>Niche</w:t>
      </w:r>
      <w:proofErr w:type="spellEnd"/>
      <w:r w:rsidR="00E26675">
        <w:rPr>
          <w:rFonts w:eastAsiaTheme="minorHAnsi" w:cs="Arimo-Italic"/>
          <w:lang w:val="cy-GB"/>
        </w:rPr>
        <w:t xml:space="preserve"> wedi digwydd o fewn 40 munud ar ôl derbyn yr adroddiad. </w:t>
      </w:r>
    </w:p>
    <w:p w14:paraId="62E83E25" w14:textId="77777777" w:rsidR="00440DC4" w:rsidRPr="00BC4F37" w:rsidRDefault="00440DC4" w:rsidP="00440DC4">
      <w:pPr>
        <w:autoSpaceDE w:val="0"/>
        <w:autoSpaceDN w:val="0"/>
        <w:adjustRightInd w:val="0"/>
        <w:spacing w:after="0" w:line="240" w:lineRule="auto"/>
        <w:rPr>
          <w:rFonts w:ascii="Verdana" w:eastAsiaTheme="minorHAnsi" w:hAnsi="Verdana" w:cs="Arimo-Italic"/>
          <w:b/>
          <w:bCs/>
          <w:sz w:val="22"/>
          <w:szCs w:val="22"/>
          <w:lang w:val="cy-GB"/>
        </w:rPr>
      </w:pPr>
    </w:p>
    <w:p w14:paraId="6D06CBEB" w14:textId="53C17AB5" w:rsidR="00440DC4" w:rsidRPr="00BC4F37" w:rsidRDefault="00E26675" w:rsidP="00440DC4">
      <w:pPr>
        <w:autoSpaceDE w:val="0"/>
        <w:autoSpaceDN w:val="0"/>
        <w:adjustRightInd w:val="0"/>
        <w:spacing w:after="0" w:line="240" w:lineRule="auto"/>
        <w:rPr>
          <w:rFonts w:ascii="Verdana" w:eastAsiaTheme="minorHAnsi" w:hAnsi="Verdana" w:cs="Arimo-Italic"/>
          <w:b/>
          <w:bCs/>
          <w:sz w:val="22"/>
          <w:szCs w:val="22"/>
          <w:lang w:val="cy-GB"/>
        </w:rPr>
      </w:pPr>
      <w:r>
        <w:rPr>
          <w:rFonts w:ascii="Verdana" w:eastAsiaTheme="minorHAnsi" w:hAnsi="Verdana" w:cs="Arimo-Italic"/>
          <w:b/>
          <w:bCs/>
          <w:sz w:val="22"/>
          <w:szCs w:val="22"/>
          <w:lang w:val="cy-GB"/>
        </w:rPr>
        <w:t>Adborth</w:t>
      </w:r>
    </w:p>
    <w:p w14:paraId="3CA0777E" w14:textId="00B6D6F7" w:rsidR="00440DC4" w:rsidRPr="00BC4F37" w:rsidRDefault="00E26675" w:rsidP="00F147CC">
      <w:pPr>
        <w:pStyle w:val="ListParagraph"/>
        <w:numPr>
          <w:ilvl w:val="0"/>
          <w:numId w:val="46"/>
        </w:numPr>
        <w:tabs>
          <w:tab w:val="left" w:pos="1090"/>
        </w:tabs>
        <w:rPr>
          <w:rFonts w:cstheme="minorHAnsi"/>
          <w:i/>
          <w:iCs/>
          <w:lang w:val="cy-GB"/>
        </w:rPr>
      </w:pPr>
      <w:r>
        <w:rPr>
          <w:rFonts w:cstheme="minorHAnsi"/>
          <w:lang w:val="cy-GB"/>
        </w:rPr>
        <w:t>Anodd pennu’r canlyniad yn yr adroddiad hwn gan nad oes sôn bod rhywun wedi cysylltu â’r dioddefydd na’i ddiweddaru.</w:t>
      </w:r>
    </w:p>
    <w:p w14:paraId="779CD485" w14:textId="5A988020" w:rsidR="006353C2" w:rsidRPr="00BC4F37" w:rsidRDefault="00CE047C" w:rsidP="006353C2">
      <w:pPr>
        <w:pStyle w:val="Heading1"/>
        <w:numPr>
          <w:ilvl w:val="0"/>
          <w:numId w:val="1"/>
        </w:numPr>
        <w:spacing w:line="360" w:lineRule="auto"/>
        <w:rPr>
          <w:rFonts w:ascii="Verdana" w:hAnsi="Verdana" w:cstheme="minorHAnsi"/>
          <w:b/>
          <w:bCs/>
          <w:color w:val="2D74B5"/>
          <w:spacing w:val="-2"/>
          <w:sz w:val="20"/>
          <w:szCs w:val="20"/>
          <w:lang w:val="cy-GB"/>
        </w:rPr>
      </w:pPr>
      <w:bookmarkStart w:id="6" w:name="_Toc102479585"/>
      <w:r w:rsidRPr="00BC4F37">
        <w:rPr>
          <w:rFonts w:ascii="Verdana" w:hAnsi="Verdana" w:cstheme="minorHAnsi"/>
          <w:b/>
          <w:bCs/>
          <w:color w:val="2D74B5"/>
          <w:spacing w:val="-2"/>
          <w:sz w:val="20"/>
          <w:szCs w:val="20"/>
          <w:lang w:val="cy-GB"/>
        </w:rPr>
        <w:t xml:space="preserve"> </w:t>
      </w:r>
      <w:bookmarkStart w:id="7" w:name="_Toc165961453"/>
      <w:bookmarkEnd w:id="6"/>
      <w:r w:rsidR="00E26675">
        <w:rPr>
          <w:rFonts w:ascii="Verdana" w:hAnsi="Verdana" w:cstheme="minorHAnsi"/>
          <w:b/>
          <w:bCs/>
          <w:color w:val="2D74B5"/>
          <w:spacing w:val="-2"/>
          <w:sz w:val="20"/>
          <w:szCs w:val="20"/>
          <w:lang w:val="cy-GB"/>
        </w:rPr>
        <w:t>Arsylwadau a Sylwadau Cyffredinol</w:t>
      </w:r>
      <w:bookmarkEnd w:id="7"/>
      <w:r w:rsidR="00E26675">
        <w:rPr>
          <w:rFonts w:ascii="Verdana" w:hAnsi="Verdana" w:cstheme="minorHAnsi"/>
          <w:b/>
          <w:bCs/>
          <w:color w:val="2D74B5"/>
          <w:spacing w:val="-2"/>
          <w:sz w:val="20"/>
          <w:szCs w:val="20"/>
          <w:lang w:val="cy-GB"/>
        </w:rPr>
        <w:t xml:space="preserve"> </w:t>
      </w:r>
      <w:r w:rsidR="006353C2" w:rsidRPr="00BC4F37">
        <w:rPr>
          <w:rFonts w:ascii="Verdana" w:hAnsi="Verdana" w:cstheme="minorHAnsi"/>
          <w:b/>
          <w:bCs/>
          <w:color w:val="2D74B5"/>
          <w:spacing w:val="-2"/>
          <w:sz w:val="20"/>
          <w:szCs w:val="20"/>
          <w:lang w:val="cy-GB"/>
        </w:rPr>
        <w:t xml:space="preserve"> </w:t>
      </w:r>
    </w:p>
    <w:p w14:paraId="0C2D1990" w14:textId="77777777" w:rsidR="00E26251" w:rsidRPr="00BC4F37" w:rsidRDefault="00E26251" w:rsidP="00E26251">
      <w:pPr>
        <w:rPr>
          <w:lang w:val="cy-GB"/>
        </w:rPr>
      </w:pPr>
    </w:p>
    <w:tbl>
      <w:tblPr>
        <w:tblStyle w:val="TableGrid"/>
        <w:tblW w:w="10348" w:type="dxa"/>
        <w:tblInd w:w="-572" w:type="dxa"/>
        <w:tblLook w:val="04A0" w:firstRow="1" w:lastRow="0" w:firstColumn="1" w:lastColumn="0" w:noHBand="0" w:noVBand="1"/>
      </w:tblPr>
      <w:tblGrid>
        <w:gridCol w:w="5387"/>
        <w:gridCol w:w="4961"/>
      </w:tblGrid>
      <w:tr w:rsidR="00102603" w:rsidRPr="00BC4F37" w14:paraId="5DB96A7F" w14:textId="77777777" w:rsidTr="0025741C">
        <w:tc>
          <w:tcPr>
            <w:tcW w:w="5387" w:type="dxa"/>
            <w:shd w:val="clear" w:color="auto" w:fill="8496B0" w:themeFill="text2" w:themeFillTint="99"/>
          </w:tcPr>
          <w:p w14:paraId="7FD942DE" w14:textId="490876B0" w:rsidR="00102603" w:rsidRPr="00BC4F37" w:rsidRDefault="00E26675" w:rsidP="00102603">
            <w:pPr>
              <w:pStyle w:val="ListParagraph"/>
              <w:tabs>
                <w:tab w:val="left" w:pos="2130"/>
              </w:tabs>
              <w:ind w:left="0"/>
              <w:rPr>
                <w:b/>
                <w:sz w:val="20"/>
                <w:szCs w:val="20"/>
                <w:lang w:val="cy-GB"/>
              </w:rPr>
            </w:pPr>
            <w:r>
              <w:rPr>
                <w:b/>
                <w:sz w:val="20"/>
                <w:szCs w:val="20"/>
                <w:lang w:val="cy-GB"/>
              </w:rPr>
              <w:t>Arsylwadau</w:t>
            </w:r>
          </w:p>
        </w:tc>
        <w:tc>
          <w:tcPr>
            <w:tcW w:w="4961" w:type="dxa"/>
            <w:shd w:val="clear" w:color="auto" w:fill="8496B0" w:themeFill="text2" w:themeFillTint="99"/>
          </w:tcPr>
          <w:p w14:paraId="4CE73A6E" w14:textId="5453B880" w:rsidR="00102603" w:rsidRPr="00BC4F37" w:rsidRDefault="00E26675" w:rsidP="00102603">
            <w:pPr>
              <w:pStyle w:val="ListParagraph"/>
              <w:tabs>
                <w:tab w:val="left" w:pos="2130"/>
              </w:tabs>
              <w:ind w:left="0"/>
              <w:rPr>
                <w:b/>
                <w:sz w:val="20"/>
                <w:szCs w:val="20"/>
                <w:lang w:val="cy-GB"/>
              </w:rPr>
            </w:pPr>
            <w:r>
              <w:rPr>
                <w:b/>
                <w:sz w:val="20"/>
                <w:szCs w:val="20"/>
                <w:lang w:val="cy-GB"/>
              </w:rPr>
              <w:t xml:space="preserve">Ymateb yr Heddlu </w:t>
            </w:r>
          </w:p>
        </w:tc>
      </w:tr>
      <w:tr w:rsidR="00006650" w:rsidRPr="00BC4F37" w14:paraId="195D69A1" w14:textId="77777777" w:rsidTr="0025741C">
        <w:tc>
          <w:tcPr>
            <w:tcW w:w="5387" w:type="dxa"/>
          </w:tcPr>
          <w:p w14:paraId="310670C7" w14:textId="5774785E" w:rsidR="00006650" w:rsidRPr="00BC4F37" w:rsidRDefault="00E26675" w:rsidP="00006650">
            <w:pPr>
              <w:rPr>
                <w:rFonts w:ascii="Verdana" w:hAnsi="Verdana"/>
                <w:sz w:val="22"/>
                <w:szCs w:val="22"/>
                <w:lang w:val="cy-GB"/>
              </w:rPr>
            </w:pPr>
            <w:r>
              <w:rPr>
                <w:rStyle w:val="cf01"/>
                <w:rFonts w:ascii="Verdana" w:hAnsi="Verdana"/>
                <w:sz w:val="22"/>
                <w:szCs w:val="22"/>
                <w:lang w:val="cy-GB"/>
              </w:rPr>
              <w:t xml:space="preserve">Pa ystyriaethau sydd gan yr Heddlu i gysylltu â’r dioddefydd sy’n adrodd? A ddylai rhyngweithio pellach ddigwydd, gyda dioddefydd sy’n adrodd, naill ai drwy’r un cyfrwng a ddefnyddiwyd i adrodd am y digwyddiad/trosedd neu a fyddai cyswllt dros y ffôn yn cael ei flaenoriaethu? </w:t>
            </w:r>
          </w:p>
        </w:tc>
        <w:tc>
          <w:tcPr>
            <w:tcW w:w="4961" w:type="dxa"/>
          </w:tcPr>
          <w:p w14:paraId="5F213E3C" w14:textId="77BDD8A3" w:rsidR="00006650" w:rsidRPr="00BC4F37" w:rsidRDefault="00D925F9" w:rsidP="00006650">
            <w:pPr>
              <w:rPr>
                <w:rFonts w:ascii="Verdana" w:hAnsi="Verdana"/>
                <w:i/>
                <w:iCs/>
                <w:sz w:val="22"/>
                <w:szCs w:val="22"/>
                <w:lang w:val="cy-GB"/>
              </w:rPr>
            </w:pPr>
            <w:r>
              <w:rPr>
                <w:rFonts w:ascii="Verdana" w:hAnsi="Verdana"/>
                <w:i/>
                <w:iCs/>
                <w:sz w:val="22"/>
                <w:szCs w:val="22"/>
                <w:lang w:val="cy-GB"/>
              </w:rPr>
              <w:t xml:space="preserve">Mae Canolfan Gyfathrebu’r Heddlu bob amser yn cysylltu â’r dioddefydd drwy’r dull cyswllt sydd orau ganddo – boed hynny drwy gyfryngau cymdeithasol, e-bost, ffôn symudol ac ati. Ceisir dewisiadau cyswllt amgen, fodd bynnag, </w:t>
            </w:r>
            <w:r w:rsidR="00643E75">
              <w:rPr>
                <w:rFonts w:ascii="Verdana" w:hAnsi="Verdana"/>
                <w:i/>
                <w:iCs/>
                <w:sz w:val="22"/>
                <w:szCs w:val="22"/>
                <w:lang w:val="cy-GB"/>
              </w:rPr>
              <w:t>cytunwyd i ddefnyddio dewis y galwr</w:t>
            </w:r>
            <w:r>
              <w:rPr>
                <w:rFonts w:ascii="Verdana" w:hAnsi="Verdana"/>
                <w:i/>
                <w:iCs/>
                <w:sz w:val="22"/>
                <w:szCs w:val="22"/>
                <w:lang w:val="cy-GB"/>
              </w:rPr>
              <w:t>.</w:t>
            </w:r>
          </w:p>
        </w:tc>
      </w:tr>
      <w:tr w:rsidR="00006650" w:rsidRPr="00BC4F37" w14:paraId="7B26F923" w14:textId="77777777" w:rsidTr="0025741C">
        <w:tc>
          <w:tcPr>
            <w:tcW w:w="5387" w:type="dxa"/>
          </w:tcPr>
          <w:p w14:paraId="0FB0C0D4" w14:textId="063A6482" w:rsidR="00006650" w:rsidRPr="00BC4F37" w:rsidRDefault="00847ED8" w:rsidP="00006650">
            <w:pPr>
              <w:rPr>
                <w:rFonts w:ascii="Verdana" w:hAnsi="Verdana"/>
                <w:sz w:val="22"/>
                <w:szCs w:val="22"/>
                <w:lang w:val="cy-GB"/>
              </w:rPr>
            </w:pPr>
            <w:r>
              <w:rPr>
                <w:rFonts w:ascii="Verdana" w:hAnsi="Verdana"/>
                <w:sz w:val="22"/>
                <w:szCs w:val="22"/>
                <w:lang w:val="cy-GB"/>
              </w:rPr>
              <w:t xml:space="preserve">Nid oedd y Panel, ar y cyfan, yn ymwybodol o ddatblygiadau mewn cyfathrebu digidol rhwng y cyhoedd a’r Heddlu. Pa gamau sy’n cael eu cymryd i hyrwyddo dewisiadau cyfathrebu digidol i’r cyhoedd? </w:t>
            </w:r>
          </w:p>
        </w:tc>
        <w:tc>
          <w:tcPr>
            <w:tcW w:w="4961" w:type="dxa"/>
          </w:tcPr>
          <w:p w14:paraId="06BF7CE4" w14:textId="570F72EB" w:rsidR="00006650" w:rsidRPr="00BC4F37" w:rsidRDefault="00847ED8" w:rsidP="00006650">
            <w:pPr>
              <w:spacing w:after="0" w:line="240" w:lineRule="auto"/>
              <w:rPr>
                <w:rFonts w:ascii="Verdana" w:hAnsi="Verdana"/>
                <w:i/>
                <w:iCs/>
                <w:sz w:val="22"/>
                <w:szCs w:val="22"/>
                <w:lang w:val="cy-GB"/>
              </w:rPr>
            </w:pPr>
            <w:r>
              <w:rPr>
                <w:rFonts w:ascii="Verdana" w:hAnsi="Verdana"/>
                <w:i/>
                <w:iCs/>
                <w:sz w:val="22"/>
                <w:szCs w:val="22"/>
                <w:lang w:val="cy-GB"/>
              </w:rPr>
              <w:t xml:space="preserve">Mae gan Ganolfan Gyfathrebu’r Heddlu negeseuon wedi’u hadeiladu i mewn i’w lwybrydd galwadau </w:t>
            </w:r>
            <w:proofErr w:type="spellStart"/>
            <w:r>
              <w:rPr>
                <w:rFonts w:ascii="Verdana" w:hAnsi="Verdana"/>
                <w:i/>
                <w:iCs/>
                <w:sz w:val="22"/>
                <w:szCs w:val="22"/>
                <w:lang w:val="cy-GB"/>
              </w:rPr>
              <w:t>teleffoni</w:t>
            </w:r>
            <w:proofErr w:type="spellEnd"/>
            <w:r>
              <w:rPr>
                <w:rFonts w:ascii="Verdana" w:hAnsi="Verdana"/>
                <w:i/>
                <w:iCs/>
                <w:sz w:val="22"/>
                <w:szCs w:val="22"/>
                <w:lang w:val="cy-GB"/>
              </w:rPr>
              <w:t xml:space="preserve">, ac mae ganddynt bosteri wedi’u gosod mewn gorsafoedd heddlu sy’n hyrwyddo cyswllt digidol. </w:t>
            </w:r>
            <w:r w:rsidR="00946EF5">
              <w:rPr>
                <w:rFonts w:ascii="Verdana" w:hAnsi="Verdana"/>
                <w:i/>
                <w:iCs/>
                <w:sz w:val="22"/>
                <w:szCs w:val="22"/>
                <w:lang w:val="cy-GB"/>
              </w:rPr>
              <w:t xml:space="preserve">Yn ogystal â hyn, yn yr un modd, mae hysbysebion ar lwyfannau cyfryngau cymdeithasol a llofnodion e-bost yn hyrwyddo’r fethodoleg gyswllt hon. </w:t>
            </w:r>
            <w:r w:rsidR="00B64554">
              <w:rPr>
                <w:rFonts w:ascii="Verdana" w:hAnsi="Verdana"/>
                <w:i/>
                <w:iCs/>
                <w:sz w:val="22"/>
                <w:szCs w:val="22"/>
                <w:lang w:val="cy-GB"/>
              </w:rPr>
              <w:t>Mae trinwyr galwadau’n rhoi gwybod i’r galwyr ar lafar am y dewisiadau amgen yn ystod eu galwadau am wasanaeth. Mae tua</w:t>
            </w:r>
            <w:r w:rsidR="00006650" w:rsidRPr="00BC4F37">
              <w:rPr>
                <w:rFonts w:ascii="Verdana" w:hAnsi="Verdana"/>
                <w:i/>
                <w:iCs/>
                <w:sz w:val="22"/>
                <w:szCs w:val="22"/>
                <w:lang w:val="cy-GB"/>
              </w:rPr>
              <w:t xml:space="preserve"> 30% </w:t>
            </w:r>
            <w:r w:rsidR="00B64554">
              <w:rPr>
                <w:rFonts w:ascii="Verdana" w:hAnsi="Verdana"/>
                <w:i/>
                <w:iCs/>
                <w:sz w:val="22"/>
                <w:szCs w:val="22"/>
                <w:lang w:val="cy-GB"/>
              </w:rPr>
              <w:t xml:space="preserve">o'r galw ar Ganolfan Gyfathrebu’r Heddlu’n ddigidol o ran natur, sef cyswllt ar wahân i dros y ffôn. </w:t>
            </w:r>
          </w:p>
        </w:tc>
      </w:tr>
      <w:tr w:rsidR="00006650" w:rsidRPr="00BC4F37" w14:paraId="792C38A1" w14:textId="77777777" w:rsidTr="0025741C">
        <w:tc>
          <w:tcPr>
            <w:tcW w:w="5387" w:type="dxa"/>
          </w:tcPr>
          <w:p w14:paraId="419704E6" w14:textId="44E279AB" w:rsidR="00006650" w:rsidRPr="00BC4F37" w:rsidRDefault="00DE4D43" w:rsidP="00006650">
            <w:pPr>
              <w:rPr>
                <w:rFonts w:ascii="Verdana" w:hAnsi="Verdana"/>
                <w:sz w:val="22"/>
                <w:szCs w:val="22"/>
                <w:lang w:val="cy-GB"/>
              </w:rPr>
            </w:pPr>
            <w:r>
              <w:rPr>
                <w:rFonts w:ascii="Verdana" w:hAnsi="Verdana"/>
                <w:sz w:val="22"/>
                <w:szCs w:val="22"/>
                <w:lang w:val="cy-GB"/>
              </w:rPr>
              <w:t xml:space="preserve">Ymddengys fod yr Hafan Ar-lein Unigol yn addas iawn ar gyfer troseddau lefel is sydd ddim angen sylw ar unwaith. Fodd bynnag, o gymharu â ffurfiau cyswllt digidol eraill sy’n cynnwys cyfryngau cymdeithasol a gohebiaeth e-bost, does dim ffordd o ofyn cwestiynau pellach bob amser os nad yw’r hysbyswr yn rhoi ei fanylion cyswllt pe bai’n dymuno aros yn ddienw. </w:t>
            </w:r>
          </w:p>
        </w:tc>
        <w:tc>
          <w:tcPr>
            <w:tcW w:w="4961" w:type="dxa"/>
          </w:tcPr>
          <w:p w14:paraId="59A3BA3A" w14:textId="2D713ED4" w:rsidR="00006650" w:rsidRPr="00BC4F37" w:rsidRDefault="000F66D0" w:rsidP="00006650">
            <w:pPr>
              <w:rPr>
                <w:rFonts w:ascii="Verdana" w:hAnsi="Verdana"/>
                <w:i/>
                <w:iCs/>
                <w:sz w:val="22"/>
                <w:szCs w:val="22"/>
                <w:lang w:val="cy-GB"/>
              </w:rPr>
            </w:pPr>
            <w:r>
              <w:rPr>
                <w:rFonts w:ascii="Verdana" w:hAnsi="Verdana"/>
                <w:i/>
                <w:iCs/>
                <w:sz w:val="22"/>
                <w:szCs w:val="22"/>
                <w:lang w:val="cy-GB"/>
              </w:rPr>
              <w:t xml:space="preserve">Llwyfan cenedlaethol yw’r Hafan Ar-lein Unigol, felly ychydig iawn o ddylanwad sydd gan Ganolfan Gyfathrebu’r Heddlu dros y ffurflenni digidol a ddefnyddir fel templedi ar y llwyfan digidol. </w:t>
            </w:r>
            <w:r w:rsidR="005F1068">
              <w:rPr>
                <w:rFonts w:ascii="Verdana" w:hAnsi="Verdana"/>
                <w:i/>
                <w:iCs/>
                <w:sz w:val="22"/>
                <w:szCs w:val="22"/>
                <w:lang w:val="cy-GB"/>
              </w:rPr>
              <w:t>Gan hynny, mae natur a maint y wybodaeth a gyfathrebir yn dibynnu ar yr aelod o’r cyhoedd sy’n cyflwyno’r ffurflen o ran y meysydd gofynnol. Mae Canolfan Gyfathrebu’r Heddlu’n ailgysylltu â hysbyswyr drwy’r cyfeiriad e-bost a ddefnyddir os oes angen eglurhad/cwestiynau ychwanegol.</w:t>
            </w:r>
          </w:p>
        </w:tc>
      </w:tr>
      <w:tr w:rsidR="00006650" w:rsidRPr="00BC4F37" w14:paraId="45C71D8E" w14:textId="77777777" w:rsidTr="0025741C">
        <w:tc>
          <w:tcPr>
            <w:tcW w:w="5387" w:type="dxa"/>
          </w:tcPr>
          <w:p w14:paraId="0923B96A" w14:textId="10371271" w:rsidR="00006650" w:rsidRPr="00BC4F37" w:rsidRDefault="0076357F" w:rsidP="00006650">
            <w:pPr>
              <w:autoSpaceDE w:val="0"/>
              <w:autoSpaceDN w:val="0"/>
              <w:adjustRightInd w:val="0"/>
              <w:spacing w:after="0" w:line="240" w:lineRule="auto"/>
              <w:rPr>
                <w:rFonts w:ascii="Verdana" w:hAnsi="Verdana"/>
                <w:sz w:val="22"/>
                <w:szCs w:val="22"/>
                <w:lang w:val="cy-GB"/>
              </w:rPr>
            </w:pPr>
            <w:r>
              <w:rPr>
                <w:rFonts w:ascii="Verdana" w:hAnsi="Verdana"/>
                <w:sz w:val="22"/>
                <w:szCs w:val="22"/>
                <w:lang w:val="cy-GB"/>
              </w:rPr>
              <w:lastRenderedPageBreak/>
              <w:t>Er yr ystyriwyd bod amseroldeb yr achosion hyn yn dda, tynnodd y Panel sylw at risg posibl, sef diffyg empathi yn yr e-bost gydnabod a gohebiaeth rhwng y triniwr galwadau a’r hysbyswr. Roedd gwybodaeth a gafwyd yn teimlo’n drefnus iawn ac</w:t>
            </w:r>
            <w:r w:rsidR="00BD121F">
              <w:rPr>
                <w:rFonts w:ascii="Verdana" w:hAnsi="Verdana"/>
                <w:sz w:val="22"/>
                <w:szCs w:val="22"/>
                <w:lang w:val="cy-GB"/>
              </w:rPr>
              <w:t xml:space="preserve"> yn g</w:t>
            </w:r>
            <w:r>
              <w:rPr>
                <w:rFonts w:ascii="Verdana" w:hAnsi="Verdana"/>
                <w:sz w:val="22"/>
                <w:szCs w:val="22"/>
                <w:lang w:val="cy-GB"/>
              </w:rPr>
              <w:t xml:space="preserve">linigol, ond roedd yn ymddangos fel pe bai diffyg dealltwriaeth emosiynol. </w:t>
            </w:r>
            <w:r w:rsidR="00006650" w:rsidRPr="00BC4F37">
              <w:rPr>
                <w:rFonts w:ascii="Verdana" w:hAnsi="Verdana"/>
                <w:sz w:val="22"/>
                <w:szCs w:val="22"/>
                <w:lang w:val="cy-GB"/>
              </w:rPr>
              <w:t xml:space="preserve"> </w:t>
            </w:r>
          </w:p>
        </w:tc>
        <w:tc>
          <w:tcPr>
            <w:tcW w:w="4961" w:type="dxa"/>
          </w:tcPr>
          <w:p w14:paraId="3A8CC750" w14:textId="0508E1BA" w:rsidR="00006650" w:rsidRPr="00BC4F37" w:rsidRDefault="00340F3A" w:rsidP="00006650">
            <w:pPr>
              <w:rPr>
                <w:rFonts w:ascii="Verdana" w:hAnsi="Verdana"/>
                <w:i/>
                <w:iCs/>
                <w:sz w:val="22"/>
                <w:szCs w:val="22"/>
                <w:lang w:val="cy-GB"/>
              </w:rPr>
            </w:pPr>
            <w:r>
              <w:rPr>
                <w:rFonts w:ascii="Verdana" w:hAnsi="Verdana"/>
                <w:i/>
                <w:iCs/>
                <w:sz w:val="22"/>
                <w:szCs w:val="22"/>
                <w:lang w:val="cy-GB"/>
              </w:rPr>
              <w:t xml:space="preserve">Mae cyswllt digidol yn aml yn ‘fecanyddol’ a gall fod yn anodd mewn neges wedi’i theipio i ddarparu’r ymateb emosiynol priodol. </w:t>
            </w:r>
            <w:r w:rsidR="004449A9">
              <w:rPr>
                <w:rFonts w:ascii="Verdana" w:hAnsi="Verdana"/>
                <w:i/>
                <w:iCs/>
                <w:sz w:val="22"/>
                <w:szCs w:val="22"/>
                <w:lang w:val="cy-GB"/>
              </w:rPr>
              <w:t xml:space="preserve">Ar hyn o bryd, mae Desg Ddigidol Canolfan Gyfathrebu’r Heddlu’n cefnogi nifer o aelodau staff sy’n newydd i’r swydd, ac mae’r Uwch Dîm Rheoli’n hyderus y bydd ymateb mwy hyderus ac addas yn cael ei gyflwyno sy’n llai mecanyddol o ran natur unwaith y </w:t>
            </w:r>
            <w:r w:rsidR="00BD121F">
              <w:rPr>
                <w:rFonts w:ascii="Verdana" w:hAnsi="Verdana"/>
                <w:i/>
                <w:iCs/>
                <w:sz w:val="22"/>
                <w:szCs w:val="22"/>
                <w:lang w:val="cy-GB"/>
              </w:rPr>
              <w:t>bydd ganddynt y profiad gofynnol</w:t>
            </w:r>
            <w:r w:rsidR="004449A9">
              <w:rPr>
                <w:rFonts w:ascii="Verdana" w:hAnsi="Verdana"/>
                <w:i/>
                <w:iCs/>
                <w:sz w:val="22"/>
                <w:szCs w:val="22"/>
                <w:lang w:val="cy-GB"/>
              </w:rPr>
              <w:t xml:space="preserve">. </w:t>
            </w:r>
          </w:p>
        </w:tc>
      </w:tr>
      <w:tr w:rsidR="00006650" w:rsidRPr="00BC4F37" w14:paraId="028FE6C5" w14:textId="77777777" w:rsidTr="0025741C">
        <w:tc>
          <w:tcPr>
            <w:tcW w:w="5387" w:type="dxa"/>
          </w:tcPr>
          <w:p w14:paraId="2130AA67" w14:textId="78C129D2" w:rsidR="00006650" w:rsidRPr="00BC4F37" w:rsidRDefault="006B2FB7" w:rsidP="00006650">
            <w:pPr>
              <w:rPr>
                <w:rFonts w:ascii="Verdana" w:hAnsi="Verdana"/>
                <w:sz w:val="22"/>
                <w:szCs w:val="22"/>
                <w:lang w:val="cy-GB"/>
              </w:rPr>
            </w:pPr>
            <w:r>
              <w:rPr>
                <w:rFonts w:ascii="Verdana" w:hAnsi="Verdana"/>
                <w:sz w:val="22"/>
                <w:szCs w:val="22"/>
                <w:lang w:val="cy-GB"/>
              </w:rPr>
              <w:t xml:space="preserve">Gwelwyd achosion lle’r oedd yr Heddlu anghywir wedi cael gwybod am drosedd. Hoffai’r Panel wybod beth ddylai’r math optimaidd o gyfathrebu fod rhwng Heddluoedd sy’n trosglwyddo digwyddiadau rhwng y naill a’r llall.  </w:t>
            </w:r>
          </w:p>
        </w:tc>
        <w:tc>
          <w:tcPr>
            <w:tcW w:w="4961" w:type="dxa"/>
          </w:tcPr>
          <w:p w14:paraId="34858D71" w14:textId="7824C727" w:rsidR="00006650" w:rsidRPr="00BC4F37" w:rsidRDefault="00A26D44" w:rsidP="00006650">
            <w:pPr>
              <w:rPr>
                <w:rFonts w:ascii="Verdana" w:hAnsi="Verdana"/>
                <w:i/>
                <w:iCs/>
                <w:sz w:val="22"/>
                <w:szCs w:val="22"/>
                <w:lang w:val="cy-GB"/>
              </w:rPr>
            </w:pPr>
            <w:r>
              <w:rPr>
                <w:rFonts w:ascii="Verdana" w:hAnsi="Verdana"/>
                <w:i/>
                <w:iCs/>
                <w:sz w:val="22"/>
                <w:szCs w:val="22"/>
                <w:lang w:val="cy-GB"/>
              </w:rPr>
              <w:t xml:space="preserve">Ar yr adegau hynny pan mae digwyddiad sy’n cael ei adrodd wrth Ganolfan Gyfathrebu’r Heddlu’n digwydd mewn ardal heddlu arall, gyda hyn yn cael ei asesu fel ‘bywyd mewn perygl uniongyrchol’, cysylltir â’r Heddlu arall drwy’r dewis set radio </w:t>
            </w:r>
            <w:proofErr w:type="spellStart"/>
            <w:r w:rsidR="00006650" w:rsidRPr="00BC4F37">
              <w:rPr>
                <w:rFonts w:ascii="Verdana" w:hAnsi="Verdana"/>
                <w:i/>
                <w:iCs/>
                <w:sz w:val="22"/>
                <w:szCs w:val="22"/>
                <w:lang w:val="cy-GB"/>
              </w:rPr>
              <w:t>Airwave</w:t>
            </w:r>
            <w:proofErr w:type="spellEnd"/>
            <w:r w:rsidR="00006650" w:rsidRPr="00BC4F37">
              <w:rPr>
                <w:rFonts w:ascii="Verdana" w:hAnsi="Verdana"/>
                <w:i/>
                <w:iCs/>
                <w:sz w:val="22"/>
                <w:szCs w:val="22"/>
                <w:lang w:val="cy-GB"/>
              </w:rPr>
              <w:t xml:space="preserve"> </w:t>
            </w:r>
            <w:r>
              <w:rPr>
                <w:rFonts w:ascii="Verdana" w:hAnsi="Verdana"/>
                <w:i/>
                <w:iCs/>
                <w:sz w:val="22"/>
                <w:szCs w:val="22"/>
                <w:lang w:val="cy-GB"/>
              </w:rPr>
              <w:t>gan y trinwyr galwadau sy’n gweithio yng Nghanolfan Reoli’r Heddlu</w:t>
            </w:r>
            <w:r w:rsidR="00006650" w:rsidRPr="00BC4F37">
              <w:rPr>
                <w:rFonts w:ascii="Verdana" w:hAnsi="Verdana"/>
                <w:i/>
                <w:iCs/>
                <w:sz w:val="22"/>
                <w:szCs w:val="22"/>
                <w:lang w:val="cy-GB"/>
              </w:rPr>
              <w:t xml:space="preserve">. </w:t>
            </w:r>
            <w:r w:rsidR="009309DF">
              <w:rPr>
                <w:rFonts w:ascii="Verdana" w:hAnsi="Verdana"/>
                <w:i/>
                <w:iCs/>
                <w:sz w:val="22"/>
                <w:szCs w:val="22"/>
                <w:lang w:val="cy-GB"/>
              </w:rPr>
              <w:t>Mae pob digwyddiad arall (sydd ddim yn cael eu hasesu fel digwyddiadau sy’n cyflwyno perygl uniongyrchol) yn cael eu trosglwyddo i’r Heddlu arall drwy alwad ffôn yn uniongyrchol i’r Ystafell Reoli berthnasol</w:t>
            </w:r>
            <w:r w:rsidR="00006650" w:rsidRPr="00BC4F37">
              <w:rPr>
                <w:rFonts w:ascii="Verdana" w:hAnsi="Verdana"/>
                <w:i/>
                <w:iCs/>
                <w:sz w:val="22"/>
                <w:szCs w:val="22"/>
                <w:lang w:val="cy-GB"/>
              </w:rPr>
              <w:t xml:space="preserve">. </w:t>
            </w:r>
            <w:r w:rsidR="009309DF">
              <w:rPr>
                <w:rFonts w:ascii="Verdana" w:hAnsi="Verdana"/>
                <w:i/>
                <w:iCs/>
                <w:sz w:val="22"/>
                <w:szCs w:val="22"/>
                <w:lang w:val="cy-GB"/>
              </w:rPr>
              <w:t xml:space="preserve">Gellir trosglwyddo cofnodion Gorchymyn a Rheoli </w:t>
            </w:r>
            <w:r w:rsidR="00006650" w:rsidRPr="00BC4F37">
              <w:rPr>
                <w:rFonts w:ascii="Verdana" w:hAnsi="Verdana"/>
                <w:i/>
                <w:iCs/>
                <w:sz w:val="22"/>
                <w:szCs w:val="22"/>
                <w:lang w:val="cy-GB"/>
              </w:rPr>
              <w:t xml:space="preserve">(STORM) </w:t>
            </w:r>
            <w:r w:rsidR="009309DF">
              <w:rPr>
                <w:rFonts w:ascii="Verdana" w:hAnsi="Verdana"/>
                <w:i/>
                <w:iCs/>
                <w:sz w:val="22"/>
                <w:szCs w:val="22"/>
                <w:lang w:val="cy-GB"/>
              </w:rPr>
              <w:t>i heddluoedd eraill yng Nghymru, ond bydd pob heddlu arall yn y DU yn derbyn e-bost sy’n amlinellu’r digwyddiad</w:t>
            </w:r>
            <w:r w:rsidR="00006650" w:rsidRPr="00BC4F37">
              <w:rPr>
                <w:rFonts w:ascii="Verdana" w:hAnsi="Verdana"/>
                <w:i/>
                <w:iCs/>
                <w:sz w:val="22"/>
                <w:szCs w:val="22"/>
                <w:lang w:val="cy-GB"/>
              </w:rPr>
              <w:t xml:space="preserve">. </w:t>
            </w:r>
            <w:r w:rsidR="009309DF">
              <w:rPr>
                <w:rFonts w:ascii="Verdana" w:hAnsi="Verdana"/>
                <w:i/>
                <w:iCs/>
                <w:sz w:val="22"/>
                <w:szCs w:val="22"/>
                <w:lang w:val="cy-GB"/>
              </w:rPr>
              <w:t>Mae e-byst o’r fath sy’n cael eu hanfon ymlaen yn uniongyrchol i’r Heddlu arall yn cael eu dilyn gan alwad ffôn</w:t>
            </w:r>
            <w:r w:rsidR="00006650" w:rsidRPr="00BC4F37">
              <w:rPr>
                <w:rFonts w:ascii="Verdana" w:hAnsi="Verdana"/>
                <w:i/>
                <w:iCs/>
                <w:sz w:val="22"/>
                <w:szCs w:val="22"/>
                <w:lang w:val="cy-GB"/>
              </w:rPr>
              <w:t xml:space="preserve"> (</w:t>
            </w:r>
            <w:r w:rsidR="009309DF">
              <w:rPr>
                <w:rFonts w:ascii="Verdana" w:hAnsi="Verdana"/>
                <w:i/>
                <w:iCs/>
                <w:sz w:val="22"/>
                <w:szCs w:val="22"/>
                <w:lang w:val="cy-GB"/>
              </w:rPr>
              <w:t>Canolfan Gyfathrebu’r Heddlu i Ganolfan Gyfathrebu’r Heddlu</w:t>
            </w:r>
            <w:r w:rsidR="00006650" w:rsidRPr="00BC4F37">
              <w:rPr>
                <w:rFonts w:ascii="Verdana" w:hAnsi="Verdana"/>
                <w:i/>
                <w:iCs/>
                <w:sz w:val="22"/>
                <w:szCs w:val="22"/>
                <w:lang w:val="cy-GB"/>
              </w:rPr>
              <w:t xml:space="preserve">) </w:t>
            </w:r>
            <w:r w:rsidR="009309DF">
              <w:rPr>
                <w:rFonts w:ascii="Verdana" w:hAnsi="Verdana"/>
                <w:i/>
                <w:iCs/>
                <w:sz w:val="22"/>
                <w:szCs w:val="22"/>
                <w:lang w:val="cy-GB"/>
              </w:rPr>
              <w:t xml:space="preserve">os na dderbynnir derbynneb digwyddiad electronig. Mae hyn yn darparu’r diogelwch gofynnol, gan gadarnhau derbyn a throsglwyddo’r digwyddiad.  </w:t>
            </w:r>
          </w:p>
        </w:tc>
      </w:tr>
      <w:tr w:rsidR="00006650" w:rsidRPr="00BC4F37" w14:paraId="08DF8563" w14:textId="77777777" w:rsidTr="0025741C">
        <w:tc>
          <w:tcPr>
            <w:tcW w:w="5387" w:type="dxa"/>
          </w:tcPr>
          <w:p w14:paraId="6594C850" w14:textId="41AF787C" w:rsidR="00006650" w:rsidRPr="00BC4F37" w:rsidRDefault="006B2FB7" w:rsidP="00006650">
            <w:pPr>
              <w:autoSpaceDE w:val="0"/>
              <w:autoSpaceDN w:val="0"/>
              <w:adjustRightInd w:val="0"/>
              <w:spacing w:after="0" w:line="240" w:lineRule="auto"/>
              <w:rPr>
                <w:rFonts w:ascii="Verdana" w:hAnsi="Verdana"/>
                <w:lang w:val="cy-GB"/>
              </w:rPr>
            </w:pPr>
            <w:r w:rsidRPr="006B2FB7">
              <w:rPr>
                <w:rFonts w:ascii="Verdana" w:hAnsi="Verdana"/>
                <w:sz w:val="22"/>
                <w:szCs w:val="22"/>
                <w:lang w:val="cy-GB"/>
              </w:rPr>
              <w:t xml:space="preserve">Ydy’r Heddlu’n dilyn i fyny unrhyw gyswllt maleisus maen nhw’n derbyn? Os felly, </w:t>
            </w:r>
            <w:r w:rsidR="00D15C75">
              <w:rPr>
                <w:rFonts w:ascii="Verdana" w:hAnsi="Verdana"/>
                <w:sz w:val="22"/>
                <w:szCs w:val="22"/>
                <w:lang w:val="cy-GB"/>
              </w:rPr>
              <w:t>pryd fyddai hyn yn cael ei ystyried yn briodol</w:t>
            </w:r>
            <w:r w:rsidR="00006650" w:rsidRPr="00BC4F37">
              <w:rPr>
                <w:rFonts w:ascii="Verdana" w:hAnsi="Verdana"/>
                <w:sz w:val="22"/>
                <w:szCs w:val="22"/>
                <w:lang w:val="cy-GB"/>
              </w:rPr>
              <w:t>?</w:t>
            </w:r>
          </w:p>
        </w:tc>
        <w:tc>
          <w:tcPr>
            <w:tcW w:w="4961" w:type="dxa"/>
          </w:tcPr>
          <w:p w14:paraId="5B2A828F" w14:textId="298A8DB3" w:rsidR="00006650" w:rsidRPr="00BC4F37" w:rsidRDefault="00A26D44" w:rsidP="00006650">
            <w:pPr>
              <w:spacing w:after="0" w:line="240" w:lineRule="auto"/>
              <w:rPr>
                <w:rFonts w:ascii="Verdana" w:hAnsi="Verdana"/>
                <w:i/>
                <w:iCs/>
                <w:sz w:val="22"/>
                <w:szCs w:val="22"/>
                <w:lang w:val="cy-GB"/>
              </w:rPr>
            </w:pPr>
            <w:r>
              <w:rPr>
                <w:rFonts w:ascii="Verdana" w:hAnsi="Verdana"/>
                <w:i/>
                <w:iCs/>
                <w:sz w:val="22"/>
                <w:szCs w:val="22"/>
                <w:lang w:val="cy-GB"/>
              </w:rPr>
              <w:t>Ychydig iawn o gyfathrebu maleisus mae Canolfan Gyfathrebu’r Heddlu wedi’i brofi ar gyfryngau cymdeithaso</w:t>
            </w:r>
            <w:r w:rsidR="00D15C75">
              <w:rPr>
                <w:rFonts w:ascii="Verdana" w:hAnsi="Verdana"/>
                <w:i/>
                <w:iCs/>
                <w:sz w:val="22"/>
                <w:szCs w:val="22"/>
                <w:lang w:val="cy-GB"/>
              </w:rPr>
              <w:t>l</w:t>
            </w:r>
            <w:r>
              <w:rPr>
                <w:rFonts w:ascii="Verdana" w:hAnsi="Verdana"/>
                <w:i/>
                <w:iCs/>
                <w:sz w:val="22"/>
                <w:szCs w:val="22"/>
                <w:lang w:val="cy-GB"/>
              </w:rPr>
              <w:t>. Pe bai hyn yn digwydd, byddai Canolfan Gyfathrebu’r Heddlu’n ago</w:t>
            </w:r>
            <w:r w:rsidR="00D15C75">
              <w:rPr>
                <w:rFonts w:ascii="Verdana" w:hAnsi="Verdana"/>
                <w:i/>
                <w:iCs/>
                <w:sz w:val="22"/>
                <w:szCs w:val="22"/>
                <w:lang w:val="cy-GB"/>
              </w:rPr>
              <w:t>r</w:t>
            </w:r>
            <w:r>
              <w:rPr>
                <w:rFonts w:ascii="Verdana" w:hAnsi="Verdana"/>
                <w:i/>
                <w:iCs/>
                <w:sz w:val="22"/>
                <w:szCs w:val="22"/>
                <w:lang w:val="cy-GB"/>
              </w:rPr>
              <w:t xml:space="preserve"> cofnod Gorchymyn a Rheoli </w:t>
            </w:r>
            <w:r w:rsidR="00006650" w:rsidRPr="00BC4F37">
              <w:rPr>
                <w:rFonts w:ascii="Verdana" w:hAnsi="Verdana"/>
                <w:i/>
                <w:iCs/>
                <w:sz w:val="22"/>
                <w:szCs w:val="22"/>
                <w:lang w:val="cy-GB"/>
              </w:rPr>
              <w:t xml:space="preserve">(STORM) </w:t>
            </w:r>
            <w:r>
              <w:rPr>
                <w:rFonts w:ascii="Verdana" w:hAnsi="Verdana"/>
                <w:i/>
                <w:iCs/>
                <w:sz w:val="22"/>
                <w:szCs w:val="22"/>
                <w:lang w:val="cy-GB"/>
              </w:rPr>
              <w:t>i adlewyrchu’r digwyddiad</w:t>
            </w:r>
            <w:r w:rsidR="00D15C75">
              <w:rPr>
                <w:rFonts w:ascii="Verdana" w:hAnsi="Verdana"/>
                <w:i/>
                <w:iCs/>
                <w:sz w:val="22"/>
                <w:szCs w:val="22"/>
                <w:lang w:val="cy-GB"/>
              </w:rPr>
              <w:t>/</w:t>
            </w:r>
            <w:r>
              <w:rPr>
                <w:rFonts w:ascii="Verdana" w:hAnsi="Verdana"/>
                <w:i/>
                <w:iCs/>
                <w:sz w:val="22"/>
                <w:szCs w:val="22"/>
                <w:lang w:val="cy-GB"/>
              </w:rPr>
              <w:t>trosedd a fyddai’n cael e</w:t>
            </w:r>
            <w:r w:rsidR="00D15C75">
              <w:rPr>
                <w:rFonts w:ascii="Verdana" w:hAnsi="Verdana"/>
                <w:i/>
                <w:iCs/>
                <w:sz w:val="22"/>
                <w:szCs w:val="22"/>
                <w:lang w:val="cy-GB"/>
              </w:rPr>
              <w:t>i</w:t>
            </w:r>
            <w:r>
              <w:rPr>
                <w:rFonts w:ascii="Verdana" w:hAnsi="Verdana"/>
                <w:i/>
                <w:iCs/>
                <w:sz w:val="22"/>
                <w:szCs w:val="22"/>
                <w:lang w:val="cy-GB"/>
              </w:rPr>
              <w:t xml:space="preserve"> ymchwilio gan swyddogion</w:t>
            </w:r>
            <w:r w:rsidR="00006650" w:rsidRPr="00BC4F37">
              <w:rPr>
                <w:rFonts w:ascii="Verdana" w:hAnsi="Verdana"/>
                <w:i/>
                <w:iCs/>
                <w:sz w:val="22"/>
                <w:szCs w:val="22"/>
                <w:lang w:val="cy-GB"/>
              </w:rPr>
              <w:t xml:space="preserve"> (</w:t>
            </w:r>
            <w:r>
              <w:rPr>
                <w:rFonts w:ascii="Verdana" w:hAnsi="Verdana"/>
                <w:i/>
                <w:iCs/>
                <w:sz w:val="22"/>
                <w:szCs w:val="22"/>
                <w:lang w:val="cy-GB"/>
              </w:rPr>
              <w:t xml:space="preserve">allan yn </w:t>
            </w:r>
            <w:r>
              <w:rPr>
                <w:rFonts w:ascii="Verdana" w:hAnsi="Verdana"/>
                <w:i/>
                <w:iCs/>
                <w:sz w:val="22"/>
                <w:szCs w:val="22"/>
                <w:lang w:val="cy-GB"/>
              </w:rPr>
              <w:lastRenderedPageBreak/>
              <w:t>rhanbarthau’r heddlu neu o fewn y Ganolfan Troseddau a Digwyddiadau ym Mhencadlys yr Heddlu</w:t>
            </w:r>
            <w:r w:rsidR="00006650" w:rsidRPr="00BC4F37">
              <w:rPr>
                <w:rFonts w:ascii="Verdana" w:hAnsi="Verdana"/>
                <w:i/>
                <w:iCs/>
                <w:sz w:val="22"/>
                <w:szCs w:val="22"/>
                <w:lang w:val="cy-GB"/>
              </w:rPr>
              <w:t>).</w:t>
            </w:r>
          </w:p>
        </w:tc>
      </w:tr>
      <w:tr w:rsidR="00006650" w:rsidRPr="00BC4F37" w14:paraId="53C7C389" w14:textId="77777777" w:rsidTr="0025741C">
        <w:tc>
          <w:tcPr>
            <w:tcW w:w="5387" w:type="dxa"/>
          </w:tcPr>
          <w:p w14:paraId="020CEDDA" w14:textId="679D4409" w:rsidR="00006650" w:rsidRPr="00BC4F37" w:rsidRDefault="006B2FB7" w:rsidP="00006650">
            <w:pPr>
              <w:rPr>
                <w:rFonts w:ascii="Verdana" w:hAnsi="Verdana"/>
                <w:sz w:val="22"/>
                <w:szCs w:val="22"/>
                <w:lang w:val="cy-GB"/>
              </w:rPr>
            </w:pPr>
            <w:r w:rsidRPr="006B2FB7">
              <w:rPr>
                <w:rFonts w:ascii="Verdana" w:hAnsi="Verdana"/>
                <w:sz w:val="22"/>
                <w:szCs w:val="22"/>
                <w:lang w:val="cy-GB"/>
              </w:rPr>
              <w:lastRenderedPageBreak/>
              <w:t xml:space="preserve">A fyddai modd egluro pa un ai a ddylid cofnodi barn swyddog neu driniwr galwadau ar ddogfennau swyddogol wedi’u trawsgrifio, megis STORM neu </w:t>
            </w:r>
            <w:proofErr w:type="spellStart"/>
            <w:r w:rsidRPr="006B2FB7">
              <w:rPr>
                <w:rFonts w:ascii="Verdana" w:hAnsi="Verdana"/>
                <w:sz w:val="22"/>
                <w:szCs w:val="22"/>
                <w:lang w:val="cy-GB"/>
              </w:rPr>
              <w:t>Niche</w:t>
            </w:r>
            <w:proofErr w:type="spellEnd"/>
            <w:r w:rsidR="00006650" w:rsidRPr="00BC4F37">
              <w:rPr>
                <w:rFonts w:ascii="Verdana" w:hAnsi="Verdana"/>
                <w:sz w:val="22"/>
                <w:szCs w:val="22"/>
                <w:lang w:val="cy-GB"/>
              </w:rPr>
              <w:t>?</w:t>
            </w:r>
          </w:p>
        </w:tc>
        <w:tc>
          <w:tcPr>
            <w:tcW w:w="4961" w:type="dxa"/>
          </w:tcPr>
          <w:p w14:paraId="5B61D8D1" w14:textId="78E33CFB" w:rsidR="00006650" w:rsidRPr="00BC4F37" w:rsidRDefault="00EB2CE1" w:rsidP="00006650">
            <w:pPr>
              <w:spacing w:after="0" w:line="240" w:lineRule="auto"/>
              <w:rPr>
                <w:rFonts w:ascii="Verdana" w:hAnsi="Verdana"/>
                <w:i/>
                <w:iCs/>
                <w:sz w:val="22"/>
                <w:szCs w:val="22"/>
                <w:lang w:val="cy-GB"/>
              </w:rPr>
            </w:pPr>
            <w:r>
              <w:rPr>
                <w:rFonts w:ascii="Verdana" w:eastAsiaTheme="minorHAnsi" w:hAnsi="Verdana" w:cs="Verdana"/>
                <w:i/>
                <w:iCs/>
                <w:sz w:val="22"/>
                <w:szCs w:val="22"/>
                <w:lang w:val="cy-GB"/>
              </w:rPr>
              <w:t>Mae trinwyr galwadau’n cael eu hyfforddi i beidio â chofnodi barn bersonol ar y cofnodion Gorchymyn a Rheoli (STORM), neu unrhyw lwyfan arall a ddefnyddir, ar lafar neu’n ysgrifenedig. Mae’r digwyddiad y sonnir amdano yn Achos 4 (DP_20231226-296) yn cynnwys rhingyll heddlu sydd wedi’i leoli tu allan i Ganolfan Gyfathrebu’r Heddlu a thu hwnt i’w gwmpas goruchwylio a rheoli</w:t>
            </w:r>
            <w:r w:rsidR="0099223A">
              <w:rPr>
                <w:rFonts w:ascii="Verdana" w:eastAsiaTheme="minorHAnsi" w:hAnsi="Verdana" w:cs="Verdana"/>
                <w:i/>
                <w:iCs/>
                <w:sz w:val="22"/>
                <w:szCs w:val="22"/>
                <w:lang w:val="cy-GB"/>
              </w:rPr>
              <w:t>.</w:t>
            </w:r>
          </w:p>
        </w:tc>
      </w:tr>
    </w:tbl>
    <w:p w14:paraId="7344B956" w14:textId="77777777" w:rsidR="00EF698B" w:rsidRPr="00BC4F37" w:rsidRDefault="00EF698B" w:rsidP="00773E2D">
      <w:pPr>
        <w:tabs>
          <w:tab w:val="left" w:pos="1090"/>
        </w:tabs>
        <w:rPr>
          <w:rFonts w:ascii="Verdana" w:hAnsi="Verdana" w:cstheme="minorHAnsi"/>
          <w:sz w:val="24"/>
          <w:szCs w:val="24"/>
          <w:lang w:val="cy-GB"/>
        </w:rPr>
      </w:pPr>
      <w:bookmarkStart w:id="8" w:name="cysill"/>
      <w:bookmarkEnd w:id="8"/>
    </w:p>
    <w:sectPr w:rsidR="00EF698B" w:rsidRPr="00BC4F37" w:rsidSect="00FC3D8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D6AD" w14:textId="77777777" w:rsidR="00DB6305" w:rsidRDefault="00DB6305" w:rsidP="0059796E">
      <w:pPr>
        <w:spacing w:after="0" w:line="240" w:lineRule="auto"/>
      </w:pPr>
      <w:r>
        <w:separator/>
      </w:r>
    </w:p>
  </w:endnote>
  <w:endnote w:type="continuationSeparator" w:id="0">
    <w:p w14:paraId="4DE907AE" w14:textId="77777777" w:rsidR="00DB6305" w:rsidRDefault="00DB6305" w:rsidP="0059796E">
      <w:pPr>
        <w:spacing w:after="0" w:line="240" w:lineRule="auto"/>
      </w:pPr>
      <w:r>
        <w:continuationSeparator/>
      </w:r>
    </w:p>
  </w:endnote>
  <w:endnote w:type="continuationNotice" w:id="1">
    <w:p w14:paraId="2FEF6BF9" w14:textId="77777777" w:rsidR="00DB6305" w:rsidRDefault="00DB6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m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4912"/>
      <w:docPartObj>
        <w:docPartGallery w:val="Page Numbers (Bottom of Page)"/>
        <w:docPartUnique/>
      </w:docPartObj>
    </w:sdtPr>
    <w:sdtEndPr>
      <w:rPr>
        <w:noProof/>
      </w:rPr>
    </w:sdtEndPr>
    <w:sdtContent>
      <w:p w14:paraId="79F40531" w14:textId="1A95F401" w:rsidR="00D7143E" w:rsidRDefault="00D71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4EDF4" w14:textId="77777777" w:rsidR="002533E8" w:rsidRDefault="0025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D509" w14:textId="77777777" w:rsidR="00DB6305" w:rsidRDefault="00DB6305" w:rsidP="0059796E">
      <w:pPr>
        <w:spacing w:after="0" w:line="240" w:lineRule="auto"/>
      </w:pPr>
      <w:r>
        <w:separator/>
      </w:r>
    </w:p>
  </w:footnote>
  <w:footnote w:type="continuationSeparator" w:id="0">
    <w:p w14:paraId="2408C704" w14:textId="77777777" w:rsidR="00DB6305" w:rsidRDefault="00DB6305" w:rsidP="0059796E">
      <w:pPr>
        <w:spacing w:after="0" w:line="240" w:lineRule="auto"/>
      </w:pPr>
      <w:r>
        <w:continuationSeparator/>
      </w:r>
    </w:p>
  </w:footnote>
  <w:footnote w:type="continuationNotice" w:id="1">
    <w:p w14:paraId="2C9FB7A3" w14:textId="77777777" w:rsidR="00DB6305" w:rsidRDefault="00DB6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469" w14:textId="77777777" w:rsidR="002E56CB" w:rsidRDefault="001B0609">
    <w:pPr>
      <w:pStyle w:val="Header"/>
    </w:pPr>
    <w:r>
      <w:rPr>
        <w:noProof/>
      </w:rPr>
      <mc:AlternateContent>
        <mc:Choice Requires="wps">
          <w:drawing>
            <wp:anchor distT="0" distB="0" distL="114300" distR="114300" simplePos="0" relativeHeight="251658240" behindDoc="0" locked="0" layoutInCell="1" allowOverlap="1" wp14:anchorId="3D054BC3" wp14:editId="0F38422C">
              <wp:simplePos x="0" y="0"/>
              <wp:positionH relativeFrom="column">
                <wp:posOffset>0</wp:posOffset>
              </wp:positionH>
              <wp:positionV relativeFrom="paragraph">
                <wp:posOffset>-635</wp:posOffset>
              </wp:positionV>
              <wp:extent cx="2058448" cy="39803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448" cy="398038"/>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E924" w14:textId="52E7A91F" w:rsidR="002E56CB" w:rsidRDefault="001B0609" w:rsidP="002E56CB">
                          <w:pPr>
                            <w:spacing w:before="218"/>
                            <w:ind w:left="1600"/>
                            <w:rPr>
                              <w:color w:val="000000"/>
                            </w:rPr>
                          </w:pPr>
                          <w:r>
                            <w:rPr>
                              <w:color w:val="FFFFFF"/>
                            </w:rPr>
                            <w:t xml:space="preserve"> </w:t>
                          </w:r>
                          <w:proofErr w:type="spellStart"/>
                          <w:r w:rsidR="003C0D3D">
                            <w:rPr>
                              <w:color w:val="FFFFFF"/>
                            </w:rPr>
                            <w:t>Ionawr</w:t>
                          </w:r>
                          <w:proofErr w:type="spellEnd"/>
                          <w:r>
                            <w:rPr>
                              <w:color w:val="FFFFFF"/>
                            </w:rPr>
                            <w:t xml:space="preserve"> 202</w:t>
                          </w:r>
                          <w:r w:rsidR="009B43BD">
                            <w:rPr>
                              <w:color w:val="FFFFFF"/>
                            </w:rPr>
                            <w:t>4</w:t>
                          </w:r>
                        </w:p>
                      </w:txbxContent>
                    </wps:txbx>
                    <wps:bodyPr rot="0" vert="horz" wrap="square" lIns="0" tIns="0" rIns="0" bIns="0" anchor="t" anchorCtr="0" upright="1">
                      <a:noAutofit/>
                    </wps:bodyPr>
                  </wps:wsp>
                </a:graphicData>
              </a:graphic>
            </wp:anchor>
          </w:drawing>
        </mc:Choice>
        <mc:Fallback>
          <w:pict>
            <v:shapetype w14:anchorId="3D054BC3" id="_x0000_t202" coordsize="21600,21600" o:spt="202" path="m,l,21600r21600,l21600,xe">
              <v:stroke joinstyle="miter"/>
              <v:path gradientshapeok="t" o:connecttype="rect"/>
            </v:shapetype>
            <v:shape id="Text Box 16" o:spid="_x0000_s1026" type="#_x0000_t202" style="position:absolute;margin-left:0;margin-top:-.05pt;width:162.1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" fillcolor="#538dd3" stroked="f">
              <v:textbox inset="0,0,0,0">
                <w:txbxContent>
                  <w:p w14:paraId="0C2FE924" w14:textId="52E7A91F" w:rsidR="002E56CB" w:rsidRDefault="001B0609" w:rsidP="002E56CB">
                    <w:pPr>
                      <w:spacing w:before="218"/>
                      <w:ind w:left="1600"/>
                      <w:rPr>
                        <w:color w:val="000000"/>
                      </w:rPr>
                    </w:pPr>
                    <w:r>
                      <w:rPr>
                        <w:color w:val="FFFFFF"/>
                      </w:rPr>
                      <w:t xml:space="preserve"> </w:t>
                    </w:r>
                    <w:r w:rsidR="003C0D3D">
                      <w:rPr>
                        <w:color w:val="FFFFFF"/>
                      </w:rPr>
                      <w:t>Ionawr</w:t>
                    </w:r>
                    <w:r>
                      <w:rPr>
                        <w:color w:val="FFFFFF"/>
                      </w:rPr>
                      <w:t xml:space="preserve"> 202</w:t>
                    </w:r>
                    <w:r w:rsidR="009B43BD">
                      <w:rPr>
                        <w:color w:val="FFFFFF"/>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2"/>
        <w:szCs w:val="22"/>
      </w:rPr>
    </w:lvl>
    <w:lvl w:ilvl="1">
      <w:numFmt w:val="bullet"/>
      <w:lvlText w:val="•"/>
      <w:lvlJc w:val="left"/>
      <w:pPr>
        <w:ind w:left="1654" w:hanging="360"/>
      </w:pPr>
    </w:lvl>
    <w:lvl w:ilvl="2">
      <w:numFmt w:val="bullet"/>
      <w:lvlText w:val="•"/>
      <w:lvlJc w:val="left"/>
      <w:pPr>
        <w:ind w:left="2489" w:hanging="360"/>
      </w:pPr>
    </w:lvl>
    <w:lvl w:ilvl="3">
      <w:numFmt w:val="bullet"/>
      <w:lvlText w:val="•"/>
      <w:lvlJc w:val="left"/>
      <w:pPr>
        <w:ind w:left="3323" w:hanging="360"/>
      </w:pPr>
    </w:lvl>
    <w:lvl w:ilvl="4">
      <w:numFmt w:val="bullet"/>
      <w:lvlText w:val="•"/>
      <w:lvlJc w:val="left"/>
      <w:pPr>
        <w:ind w:left="4158" w:hanging="360"/>
      </w:pPr>
    </w:lvl>
    <w:lvl w:ilvl="5">
      <w:numFmt w:val="bullet"/>
      <w:lvlText w:val="•"/>
      <w:lvlJc w:val="left"/>
      <w:pPr>
        <w:ind w:left="4993" w:hanging="360"/>
      </w:pPr>
    </w:lvl>
    <w:lvl w:ilvl="6">
      <w:numFmt w:val="bullet"/>
      <w:lvlText w:val="•"/>
      <w:lvlJc w:val="left"/>
      <w:pPr>
        <w:ind w:left="5827" w:hanging="360"/>
      </w:pPr>
    </w:lvl>
    <w:lvl w:ilvl="7">
      <w:numFmt w:val="bullet"/>
      <w:lvlText w:val="•"/>
      <w:lvlJc w:val="left"/>
      <w:pPr>
        <w:ind w:left="6662" w:hanging="360"/>
      </w:pPr>
    </w:lvl>
    <w:lvl w:ilvl="8">
      <w:numFmt w:val="bullet"/>
      <w:lvlText w:val="•"/>
      <w:lvlJc w:val="left"/>
      <w:pPr>
        <w:ind w:left="7497" w:hanging="360"/>
      </w:pPr>
    </w:lvl>
  </w:abstractNum>
  <w:abstractNum w:abstractNumId="1" w15:restartNumberingAfterBreak="0">
    <w:nsid w:val="02A9436C"/>
    <w:multiLevelType w:val="multilevel"/>
    <w:tmpl w:val="A4C23722"/>
    <w:lvl w:ilvl="0">
      <w:start w:val="2"/>
      <w:numFmt w:val="decimal"/>
      <w:lvlText w:val="%1.0"/>
      <w:lvlJc w:val="left"/>
      <w:pPr>
        <w:ind w:left="360" w:hanging="360"/>
      </w:pPr>
      <w:rPr>
        <w:rFonts w:hint="default"/>
        <w:color w:val="2D74B5"/>
      </w:rPr>
    </w:lvl>
    <w:lvl w:ilvl="1">
      <w:start w:val="1"/>
      <w:numFmt w:val="decimal"/>
      <w:lvlText w:val="%1.%2"/>
      <w:lvlJc w:val="left"/>
      <w:pPr>
        <w:ind w:left="1080" w:hanging="360"/>
      </w:pPr>
      <w:rPr>
        <w:rFonts w:hint="default"/>
        <w:color w:val="2D74B5"/>
      </w:rPr>
    </w:lvl>
    <w:lvl w:ilvl="2">
      <w:start w:val="1"/>
      <w:numFmt w:val="decimal"/>
      <w:lvlText w:val="%1.%2.%3"/>
      <w:lvlJc w:val="left"/>
      <w:pPr>
        <w:ind w:left="2160" w:hanging="720"/>
      </w:pPr>
      <w:rPr>
        <w:rFonts w:hint="default"/>
        <w:color w:val="2D74B5"/>
      </w:rPr>
    </w:lvl>
    <w:lvl w:ilvl="3">
      <w:start w:val="1"/>
      <w:numFmt w:val="decimal"/>
      <w:lvlText w:val="%1.%2.%3.%4"/>
      <w:lvlJc w:val="left"/>
      <w:pPr>
        <w:ind w:left="3240" w:hanging="1080"/>
      </w:pPr>
      <w:rPr>
        <w:rFonts w:hint="default"/>
        <w:color w:val="2D74B5"/>
      </w:rPr>
    </w:lvl>
    <w:lvl w:ilvl="4">
      <w:start w:val="1"/>
      <w:numFmt w:val="decimal"/>
      <w:lvlText w:val="%1.%2.%3.%4.%5"/>
      <w:lvlJc w:val="left"/>
      <w:pPr>
        <w:ind w:left="3960" w:hanging="1080"/>
      </w:pPr>
      <w:rPr>
        <w:rFonts w:hint="default"/>
        <w:color w:val="2D74B5"/>
      </w:rPr>
    </w:lvl>
    <w:lvl w:ilvl="5">
      <w:start w:val="1"/>
      <w:numFmt w:val="decimal"/>
      <w:lvlText w:val="%1.%2.%3.%4.%5.%6"/>
      <w:lvlJc w:val="left"/>
      <w:pPr>
        <w:ind w:left="5040" w:hanging="1440"/>
      </w:pPr>
      <w:rPr>
        <w:rFonts w:hint="default"/>
        <w:color w:val="2D74B5"/>
      </w:rPr>
    </w:lvl>
    <w:lvl w:ilvl="6">
      <w:start w:val="1"/>
      <w:numFmt w:val="decimal"/>
      <w:lvlText w:val="%1.%2.%3.%4.%5.%6.%7"/>
      <w:lvlJc w:val="left"/>
      <w:pPr>
        <w:ind w:left="5760" w:hanging="1440"/>
      </w:pPr>
      <w:rPr>
        <w:rFonts w:hint="default"/>
        <w:color w:val="2D74B5"/>
      </w:rPr>
    </w:lvl>
    <w:lvl w:ilvl="7">
      <w:start w:val="1"/>
      <w:numFmt w:val="decimal"/>
      <w:lvlText w:val="%1.%2.%3.%4.%5.%6.%7.%8"/>
      <w:lvlJc w:val="left"/>
      <w:pPr>
        <w:ind w:left="6840" w:hanging="1800"/>
      </w:pPr>
      <w:rPr>
        <w:rFonts w:hint="default"/>
        <w:color w:val="2D74B5"/>
      </w:rPr>
    </w:lvl>
    <w:lvl w:ilvl="8">
      <w:start w:val="1"/>
      <w:numFmt w:val="decimal"/>
      <w:lvlText w:val="%1.%2.%3.%4.%5.%6.%7.%8.%9"/>
      <w:lvlJc w:val="left"/>
      <w:pPr>
        <w:ind w:left="7920" w:hanging="2160"/>
      </w:pPr>
      <w:rPr>
        <w:rFonts w:hint="default"/>
        <w:color w:val="2D74B5"/>
      </w:rPr>
    </w:lvl>
  </w:abstractNum>
  <w:abstractNum w:abstractNumId="2" w15:restartNumberingAfterBreak="0">
    <w:nsid w:val="05780442"/>
    <w:multiLevelType w:val="hybridMultilevel"/>
    <w:tmpl w:val="0922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477"/>
    <w:multiLevelType w:val="hybridMultilevel"/>
    <w:tmpl w:val="22A0A01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4" w15:restartNumberingAfterBreak="0">
    <w:nsid w:val="07BC555D"/>
    <w:multiLevelType w:val="hybridMultilevel"/>
    <w:tmpl w:val="576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428A8"/>
    <w:multiLevelType w:val="hybridMultilevel"/>
    <w:tmpl w:val="D24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7AF6"/>
    <w:multiLevelType w:val="hybridMultilevel"/>
    <w:tmpl w:val="01B0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70D6B"/>
    <w:multiLevelType w:val="hybridMultilevel"/>
    <w:tmpl w:val="F654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3E32"/>
    <w:multiLevelType w:val="hybridMultilevel"/>
    <w:tmpl w:val="AE8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B0FC5"/>
    <w:multiLevelType w:val="hybridMultilevel"/>
    <w:tmpl w:val="4CE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21DBC"/>
    <w:multiLevelType w:val="hybridMultilevel"/>
    <w:tmpl w:val="8A183070"/>
    <w:lvl w:ilvl="0" w:tplc="08090001">
      <w:start w:val="1"/>
      <w:numFmt w:val="bullet"/>
      <w:lvlText w:val=""/>
      <w:lvlJc w:val="left"/>
      <w:pPr>
        <w:tabs>
          <w:tab w:val="num" w:pos="720"/>
        </w:tabs>
        <w:ind w:left="720" w:hanging="360"/>
      </w:pPr>
      <w:rPr>
        <w:rFonts w:ascii="Symbol" w:hAnsi="Symbol" w:hint="default"/>
      </w:rPr>
    </w:lvl>
    <w:lvl w:ilvl="1" w:tplc="C4BAD0F2" w:tentative="1">
      <w:start w:val="1"/>
      <w:numFmt w:val="bullet"/>
      <w:lvlText w:val=""/>
      <w:lvlJc w:val="left"/>
      <w:pPr>
        <w:tabs>
          <w:tab w:val="num" w:pos="1440"/>
        </w:tabs>
        <w:ind w:left="1440" w:hanging="360"/>
      </w:pPr>
      <w:rPr>
        <w:rFonts w:ascii="Wingdings" w:hAnsi="Wingdings" w:hint="default"/>
      </w:rPr>
    </w:lvl>
    <w:lvl w:ilvl="2" w:tplc="7370FFE2" w:tentative="1">
      <w:start w:val="1"/>
      <w:numFmt w:val="bullet"/>
      <w:lvlText w:val=""/>
      <w:lvlJc w:val="left"/>
      <w:pPr>
        <w:tabs>
          <w:tab w:val="num" w:pos="2160"/>
        </w:tabs>
        <w:ind w:left="2160" w:hanging="360"/>
      </w:pPr>
      <w:rPr>
        <w:rFonts w:ascii="Wingdings" w:hAnsi="Wingdings" w:hint="default"/>
      </w:rPr>
    </w:lvl>
    <w:lvl w:ilvl="3" w:tplc="4EBA9804" w:tentative="1">
      <w:start w:val="1"/>
      <w:numFmt w:val="bullet"/>
      <w:lvlText w:val=""/>
      <w:lvlJc w:val="left"/>
      <w:pPr>
        <w:tabs>
          <w:tab w:val="num" w:pos="2880"/>
        </w:tabs>
        <w:ind w:left="2880" w:hanging="360"/>
      </w:pPr>
      <w:rPr>
        <w:rFonts w:ascii="Wingdings" w:hAnsi="Wingdings" w:hint="default"/>
      </w:rPr>
    </w:lvl>
    <w:lvl w:ilvl="4" w:tplc="4F641EC4" w:tentative="1">
      <w:start w:val="1"/>
      <w:numFmt w:val="bullet"/>
      <w:lvlText w:val=""/>
      <w:lvlJc w:val="left"/>
      <w:pPr>
        <w:tabs>
          <w:tab w:val="num" w:pos="3600"/>
        </w:tabs>
        <w:ind w:left="3600" w:hanging="360"/>
      </w:pPr>
      <w:rPr>
        <w:rFonts w:ascii="Wingdings" w:hAnsi="Wingdings" w:hint="default"/>
      </w:rPr>
    </w:lvl>
    <w:lvl w:ilvl="5" w:tplc="C1F68C0A" w:tentative="1">
      <w:start w:val="1"/>
      <w:numFmt w:val="bullet"/>
      <w:lvlText w:val=""/>
      <w:lvlJc w:val="left"/>
      <w:pPr>
        <w:tabs>
          <w:tab w:val="num" w:pos="4320"/>
        </w:tabs>
        <w:ind w:left="4320" w:hanging="360"/>
      </w:pPr>
      <w:rPr>
        <w:rFonts w:ascii="Wingdings" w:hAnsi="Wingdings" w:hint="default"/>
      </w:rPr>
    </w:lvl>
    <w:lvl w:ilvl="6" w:tplc="06D2097C" w:tentative="1">
      <w:start w:val="1"/>
      <w:numFmt w:val="bullet"/>
      <w:lvlText w:val=""/>
      <w:lvlJc w:val="left"/>
      <w:pPr>
        <w:tabs>
          <w:tab w:val="num" w:pos="5040"/>
        </w:tabs>
        <w:ind w:left="5040" w:hanging="360"/>
      </w:pPr>
      <w:rPr>
        <w:rFonts w:ascii="Wingdings" w:hAnsi="Wingdings" w:hint="default"/>
      </w:rPr>
    </w:lvl>
    <w:lvl w:ilvl="7" w:tplc="48460DCE" w:tentative="1">
      <w:start w:val="1"/>
      <w:numFmt w:val="bullet"/>
      <w:lvlText w:val=""/>
      <w:lvlJc w:val="left"/>
      <w:pPr>
        <w:tabs>
          <w:tab w:val="num" w:pos="5760"/>
        </w:tabs>
        <w:ind w:left="5760" w:hanging="360"/>
      </w:pPr>
      <w:rPr>
        <w:rFonts w:ascii="Wingdings" w:hAnsi="Wingdings" w:hint="default"/>
      </w:rPr>
    </w:lvl>
    <w:lvl w:ilvl="8" w:tplc="E57206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E5814"/>
    <w:multiLevelType w:val="hybridMultilevel"/>
    <w:tmpl w:val="CBC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12C60"/>
    <w:multiLevelType w:val="hybridMultilevel"/>
    <w:tmpl w:val="215C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C2526"/>
    <w:multiLevelType w:val="hybridMultilevel"/>
    <w:tmpl w:val="CDFCE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6138E3"/>
    <w:multiLevelType w:val="hybridMultilevel"/>
    <w:tmpl w:val="1418588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5" w15:restartNumberingAfterBreak="0">
    <w:nsid w:val="28C843E2"/>
    <w:multiLevelType w:val="hybridMultilevel"/>
    <w:tmpl w:val="D31448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29265491"/>
    <w:multiLevelType w:val="hybridMultilevel"/>
    <w:tmpl w:val="72BA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BEC"/>
    <w:multiLevelType w:val="hybridMultilevel"/>
    <w:tmpl w:val="C91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52057"/>
    <w:multiLevelType w:val="hybridMultilevel"/>
    <w:tmpl w:val="AC6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9177F"/>
    <w:multiLevelType w:val="hybridMultilevel"/>
    <w:tmpl w:val="25F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52ED"/>
    <w:multiLevelType w:val="hybridMultilevel"/>
    <w:tmpl w:val="082CC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ED39FE"/>
    <w:multiLevelType w:val="hybridMultilevel"/>
    <w:tmpl w:val="97F88EB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1387540"/>
    <w:multiLevelType w:val="hybridMultilevel"/>
    <w:tmpl w:val="DE52A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C6EF6"/>
    <w:multiLevelType w:val="hybridMultilevel"/>
    <w:tmpl w:val="46EA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C6670"/>
    <w:multiLevelType w:val="hybridMultilevel"/>
    <w:tmpl w:val="260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70534"/>
    <w:multiLevelType w:val="hybridMultilevel"/>
    <w:tmpl w:val="A2762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214EF"/>
    <w:multiLevelType w:val="hybridMultilevel"/>
    <w:tmpl w:val="B7C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93EB7"/>
    <w:multiLevelType w:val="hybridMultilevel"/>
    <w:tmpl w:val="E788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44C5F"/>
    <w:multiLevelType w:val="hybridMultilevel"/>
    <w:tmpl w:val="496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918FA"/>
    <w:multiLevelType w:val="hybridMultilevel"/>
    <w:tmpl w:val="E9B2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F43BB"/>
    <w:multiLevelType w:val="hybridMultilevel"/>
    <w:tmpl w:val="0B9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F02B8"/>
    <w:multiLevelType w:val="hybridMultilevel"/>
    <w:tmpl w:val="710A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76EA0"/>
    <w:multiLevelType w:val="hybridMultilevel"/>
    <w:tmpl w:val="7B10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9101F"/>
    <w:multiLevelType w:val="hybridMultilevel"/>
    <w:tmpl w:val="5582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A5550"/>
    <w:multiLevelType w:val="hybridMultilevel"/>
    <w:tmpl w:val="DF4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365"/>
    <w:multiLevelType w:val="hybridMultilevel"/>
    <w:tmpl w:val="26EA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A2587"/>
    <w:multiLevelType w:val="hybridMultilevel"/>
    <w:tmpl w:val="7DD2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E2742"/>
    <w:multiLevelType w:val="hybridMultilevel"/>
    <w:tmpl w:val="8F82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F23D6"/>
    <w:multiLevelType w:val="hybridMultilevel"/>
    <w:tmpl w:val="A6AA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015BB"/>
    <w:multiLevelType w:val="hybridMultilevel"/>
    <w:tmpl w:val="A70018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0" w15:restartNumberingAfterBreak="0">
    <w:nsid w:val="72200717"/>
    <w:multiLevelType w:val="hybridMultilevel"/>
    <w:tmpl w:val="4726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D264B"/>
    <w:multiLevelType w:val="hybridMultilevel"/>
    <w:tmpl w:val="77F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D38AE"/>
    <w:multiLevelType w:val="hybridMultilevel"/>
    <w:tmpl w:val="C4D2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927DD"/>
    <w:multiLevelType w:val="hybridMultilevel"/>
    <w:tmpl w:val="E224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C3CF3"/>
    <w:multiLevelType w:val="hybridMultilevel"/>
    <w:tmpl w:val="072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2036E"/>
    <w:multiLevelType w:val="hybridMultilevel"/>
    <w:tmpl w:val="712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231319">
    <w:abstractNumId w:val="1"/>
  </w:num>
  <w:num w:numId="2" w16cid:durableId="327365947">
    <w:abstractNumId w:val="0"/>
  </w:num>
  <w:num w:numId="3" w16cid:durableId="1448312437">
    <w:abstractNumId w:val="9"/>
  </w:num>
  <w:num w:numId="4" w16cid:durableId="389034904">
    <w:abstractNumId w:val="14"/>
  </w:num>
  <w:num w:numId="5" w16cid:durableId="1974477198">
    <w:abstractNumId w:val="43"/>
  </w:num>
  <w:num w:numId="6" w16cid:durableId="1306467141">
    <w:abstractNumId w:val="34"/>
  </w:num>
  <w:num w:numId="7" w16cid:durableId="1695107207">
    <w:abstractNumId w:val="16"/>
  </w:num>
  <w:num w:numId="8" w16cid:durableId="353650026">
    <w:abstractNumId w:val="27"/>
  </w:num>
  <w:num w:numId="9" w16cid:durableId="1565414451">
    <w:abstractNumId w:val="38"/>
  </w:num>
  <w:num w:numId="10" w16cid:durableId="1463695423">
    <w:abstractNumId w:val="29"/>
  </w:num>
  <w:num w:numId="11" w16cid:durableId="1054617971">
    <w:abstractNumId w:val="28"/>
  </w:num>
  <w:num w:numId="12" w16cid:durableId="10953702">
    <w:abstractNumId w:val="39"/>
  </w:num>
  <w:num w:numId="13" w16cid:durableId="911044111">
    <w:abstractNumId w:val="20"/>
  </w:num>
  <w:num w:numId="14" w16cid:durableId="1801460780">
    <w:abstractNumId w:val="13"/>
  </w:num>
  <w:num w:numId="15" w16cid:durableId="947545200">
    <w:abstractNumId w:val="37"/>
  </w:num>
  <w:num w:numId="16" w16cid:durableId="449325405">
    <w:abstractNumId w:val="3"/>
  </w:num>
  <w:num w:numId="17" w16cid:durableId="495654533">
    <w:abstractNumId w:val="15"/>
  </w:num>
  <w:num w:numId="18" w16cid:durableId="1185829883">
    <w:abstractNumId w:val="44"/>
  </w:num>
  <w:num w:numId="19" w16cid:durableId="1851528000">
    <w:abstractNumId w:val="30"/>
  </w:num>
  <w:num w:numId="20" w16cid:durableId="312875379">
    <w:abstractNumId w:val="41"/>
  </w:num>
  <w:num w:numId="21" w16cid:durableId="795099002">
    <w:abstractNumId w:val="40"/>
  </w:num>
  <w:num w:numId="22" w16cid:durableId="1747266895">
    <w:abstractNumId w:val="35"/>
  </w:num>
  <w:num w:numId="23" w16cid:durableId="416095587">
    <w:abstractNumId w:val="2"/>
  </w:num>
  <w:num w:numId="24" w16cid:durableId="682828776">
    <w:abstractNumId w:val="18"/>
  </w:num>
  <w:num w:numId="25" w16cid:durableId="1764761012">
    <w:abstractNumId w:val="24"/>
  </w:num>
  <w:num w:numId="26" w16cid:durableId="732892329">
    <w:abstractNumId w:val="32"/>
  </w:num>
  <w:num w:numId="27" w16cid:durableId="696467217">
    <w:abstractNumId w:val="17"/>
  </w:num>
  <w:num w:numId="28" w16cid:durableId="659190158">
    <w:abstractNumId w:val="7"/>
  </w:num>
  <w:num w:numId="29" w16cid:durableId="2089381946">
    <w:abstractNumId w:val="19"/>
  </w:num>
  <w:num w:numId="30" w16cid:durableId="495997151">
    <w:abstractNumId w:val="25"/>
  </w:num>
  <w:num w:numId="31" w16cid:durableId="181406496">
    <w:abstractNumId w:val="45"/>
  </w:num>
  <w:num w:numId="32" w16cid:durableId="1501044396">
    <w:abstractNumId w:val="10"/>
  </w:num>
  <w:num w:numId="33" w16cid:durableId="1034963693">
    <w:abstractNumId w:val="21"/>
  </w:num>
  <w:num w:numId="34" w16cid:durableId="1477988579">
    <w:abstractNumId w:val="33"/>
  </w:num>
  <w:num w:numId="35" w16cid:durableId="952516829">
    <w:abstractNumId w:val="22"/>
  </w:num>
  <w:num w:numId="36" w16cid:durableId="995376288">
    <w:abstractNumId w:val="6"/>
  </w:num>
  <w:num w:numId="37" w16cid:durableId="2057855279">
    <w:abstractNumId w:val="8"/>
  </w:num>
  <w:num w:numId="38" w16cid:durableId="1951274078">
    <w:abstractNumId w:val="4"/>
  </w:num>
  <w:num w:numId="39" w16cid:durableId="379060308">
    <w:abstractNumId w:val="26"/>
  </w:num>
  <w:num w:numId="40" w16cid:durableId="538014915">
    <w:abstractNumId w:val="23"/>
  </w:num>
  <w:num w:numId="41" w16cid:durableId="390690910">
    <w:abstractNumId w:val="31"/>
  </w:num>
  <w:num w:numId="42" w16cid:durableId="2056854920">
    <w:abstractNumId w:val="11"/>
  </w:num>
  <w:num w:numId="43" w16cid:durableId="1377854462">
    <w:abstractNumId w:val="36"/>
  </w:num>
  <w:num w:numId="44" w16cid:durableId="1267619819">
    <w:abstractNumId w:val="12"/>
  </w:num>
  <w:num w:numId="45" w16cid:durableId="1523740616">
    <w:abstractNumId w:val="5"/>
  </w:num>
  <w:num w:numId="46" w16cid:durableId="152548576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6E"/>
    <w:rsid w:val="00000836"/>
    <w:rsid w:val="0000192D"/>
    <w:rsid w:val="00003179"/>
    <w:rsid w:val="00003E88"/>
    <w:rsid w:val="00006650"/>
    <w:rsid w:val="0000679E"/>
    <w:rsid w:val="000115A5"/>
    <w:rsid w:val="0001200C"/>
    <w:rsid w:val="00013161"/>
    <w:rsid w:val="0001539C"/>
    <w:rsid w:val="0002398E"/>
    <w:rsid w:val="0002492F"/>
    <w:rsid w:val="00025F3D"/>
    <w:rsid w:val="00027BA7"/>
    <w:rsid w:val="00030957"/>
    <w:rsid w:val="00033E1A"/>
    <w:rsid w:val="000366CB"/>
    <w:rsid w:val="00037F07"/>
    <w:rsid w:val="00040A6E"/>
    <w:rsid w:val="000428B2"/>
    <w:rsid w:val="00042FFA"/>
    <w:rsid w:val="00043D13"/>
    <w:rsid w:val="000478BC"/>
    <w:rsid w:val="00051859"/>
    <w:rsid w:val="0005226F"/>
    <w:rsid w:val="00052F0A"/>
    <w:rsid w:val="000554C9"/>
    <w:rsid w:val="000560CC"/>
    <w:rsid w:val="0005687D"/>
    <w:rsid w:val="00065E7E"/>
    <w:rsid w:val="00066652"/>
    <w:rsid w:val="000669D2"/>
    <w:rsid w:val="00071157"/>
    <w:rsid w:val="00071DF5"/>
    <w:rsid w:val="00072F17"/>
    <w:rsid w:val="00074DBB"/>
    <w:rsid w:val="00076D13"/>
    <w:rsid w:val="00084912"/>
    <w:rsid w:val="00085EF7"/>
    <w:rsid w:val="00086AAB"/>
    <w:rsid w:val="00091697"/>
    <w:rsid w:val="00092805"/>
    <w:rsid w:val="00093D4E"/>
    <w:rsid w:val="00094DB2"/>
    <w:rsid w:val="00095243"/>
    <w:rsid w:val="00096B55"/>
    <w:rsid w:val="00096F74"/>
    <w:rsid w:val="000A1BDB"/>
    <w:rsid w:val="000A5080"/>
    <w:rsid w:val="000A5157"/>
    <w:rsid w:val="000A5518"/>
    <w:rsid w:val="000A5CE3"/>
    <w:rsid w:val="000A7B35"/>
    <w:rsid w:val="000B0492"/>
    <w:rsid w:val="000B1004"/>
    <w:rsid w:val="000B1A8C"/>
    <w:rsid w:val="000B3173"/>
    <w:rsid w:val="000B4C81"/>
    <w:rsid w:val="000B68D9"/>
    <w:rsid w:val="000B7842"/>
    <w:rsid w:val="000B79A9"/>
    <w:rsid w:val="000C16D4"/>
    <w:rsid w:val="000C1B4E"/>
    <w:rsid w:val="000C3F3E"/>
    <w:rsid w:val="000C441B"/>
    <w:rsid w:val="000C4ADD"/>
    <w:rsid w:val="000C4BFF"/>
    <w:rsid w:val="000C6F2F"/>
    <w:rsid w:val="000C79B3"/>
    <w:rsid w:val="000D72DC"/>
    <w:rsid w:val="000E144C"/>
    <w:rsid w:val="000E3322"/>
    <w:rsid w:val="000E5349"/>
    <w:rsid w:val="000E569D"/>
    <w:rsid w:val="000F0720"/>
    <w:rsid w:val="000F0ED9"/>
    <w:rsid w:val="000F2BC5"/>
    <w:rsid w:val="000F3069"/>
    <w:rsid w:val="000F447C"/>
    <w:rsid w:val="000F455B"/>
    <w:rsid w:val="000F59CA"/>
    <w:rsid w:val="000F66D0"/>
    <w:rsid w:val="000F6866"/>
    <w:rsid w:val="000F6D26"/>
    <w:rsid w:val="001016F9"/>
    <w:rsid w:val="00101E4C"/>
    <w:rsid w:val="00101FC0"/>
    <w:rsid w:val="00102603"/>
    <w:rsid w:val="00102DBE"/>
    <w:rsid w:val="001041A9"/>
    <w:rsid w:val="00104F27"/>
    <w:rsid w:val="00105E48"/>
    <w:rsid w:val="00107BFC"/>
    <w:rsid w:val="00110A5E"/>
    <w:rsid w:val="00113BED"/>
    <w:rsid w:val="00113CD7"/>
    <w:rsid w:val="00114C8D"/>
    <w:rsid w:val="00114EC4"/>
    <w:rsid w:val="00116EEE"/>
    <w:rsid w:val="00117089"/>
    <w:rsid w:val="001220FB"/>
    <w:rsid w:val="00122993"/>
    <w:rsid w:val="00122F12"/>
    <w:rsid w:val="0012510D"/>
    <w:rsid w:val="001255B6"/>
    <w:rsid w:val="0012583F"/>
    <w:rsid w:val="00125961"/>
    <w:rsid w:val="00125DED"/>
    <w:rsid w:val="00127E9D"/>
    <w:rsid w:val="0013070F"/>
    <w:rsid w:val="00130FB8"/>
    <w:rsid w:val="00132216"/>
    <w:rsid w:val="00133097"/>
    <w:rsid w:val="00134140"/>
    <w:rsid w:val="00136083"/>
    <w:rsid w:val="0013782B"/>
    <w:rsid w:val="00141910"/>
    <w:rsid w:val="001427FF"/>
    <w:rsid w:val="001434BC"/>
    <w:rsid w:val="001435AC"/>
    <w:rsid w:val="00144E34"/>
    <w:rsid w:val="00147E78"/>
    <w:rsid w:val="00152130"/>
    <w:rsid w:val="00152201"/>
    <w:rsid w:val="0015346F"/>
    <w:rsid w:val="00153D6A"/>
    <w:rsid w:val="001549A2"/>
    <w:rsid w:val="00154E7F"/>
    <w:rsid w:val="00154F83"/>
    <w:rsid w:val="00160D7B"/>
    <w:rsid w:val="0016254F"/>
    <w:rsid w:val="0016278D"/>
    <w:rsid w:val="00162CED"/>
    <w:rsid w:val="00163D17"/>
    <w:rsid w:val="00167413"/>
    <w:rsid w:val="001674E7"/>
    <w:rsid w:val="00174D8A"/>
    <w:rsid w:val="00176435"/>
    <w:rsid w:val="00177F85"/>
    <w:rsid w:val="0018055C"/>
    <w:rsid w:val="00182FC0"/>
    <w:rsid w:val="0018548F"/>
    <w:rsid w:val="00186576"/>
    <w:rsid w:val="001871A4"/>
    <w:rsid w:val="00187877"/>
    <w:rsid w:val="00190325"/>
    <w:rsid w:val="00190AAE"/>
    <w:rsid w:val="00192997"/>
    <w:rsid w:val="00192AB0"/>
    <w:rsid w:val="00194712"/>
    <w:rsid w:val="00197EEE"/>
    <w:rsid w:val="001A2584"/>
    <w:rsid w:val="001A2754"/>
    <w:rsid w:val="001A45EB"/>
    <w:rsid w:val="001A55D0"/>
    <w:rsid w:val="001A7493"/>
    <w:rsid w:val="001B0609"/>
    <w:rsid w:val="001B1FEE"/>
    <w:rsid w:val="001B4841"/>
    <w:rsid w:val="001C1310"/>
    <w:rsid w:val="001C449F"/>
    <w:rsid w:val="001C60A8"/>
    <w:rsid w:val="001C63CB"/>
    <w:rsid w:val="001C6873"/>
    <w:rsid w:val="001D3333"/>
    <w:rsid w:val="001D39E1"/>
    <w:rsid w:val="001D42EB"/>
    <w:rsid w:val="001D5FAF"/>
    <w:rsid w:val="001D73F7"/>
    <w:rsid w:val="001E08CE"/>
    <w:rsid w:val="001E11B9"/>
    <w:rsid w:val="001E2E3F"/>
    <w:rsid w:val="001E5195"/>
    <w:rsid w:val="001E6547"/>
    <w:rsid w:val="001E7AE1"/>
    <w:rsid w:val="001F1125"/>
    <w:rsid w:val="001F13E0"/>
    <w:rsid w:val="001F2154"/>
    <w:rsid w:val="001F624F"/>
    <w:rsid w:val="00202331"/>
    <w:rsid w:val="002025F4"/>
    <w:rsid w:val="0020468F"/>
    <w:rsid w:val="00204C04"/>
    <w:rsid w:val="00205F4B"/>
    <w:rsid w:val="00206D48"/>
    <w:rsid w:val="002117F1"/>
    <w:rsid w:val="0021443F"/>
    <w:rsid w:val="0021786A"/>
    <w:rsid w:val="002201AD"/>
    <w:rsid w:val="00220F3E"/>
    <w:rsid w:val="00220FB8"/>
    <w:rsid w:val="00225240"/>
    <w:rsid w:val="00225B07"/>
    <w:rsid w:val="00226B76"/>
    <w:rsid w:val="002270CD"/>
    <w:rsid w:val="00230525"/>
    <w:rsid w:val="00230896"/>
    <w:rsid w:val="0023261A"/>
    <w:rsid w:val="00232CD2"/>
    <w:rsid w:val="00234E5F"/>
    <w:rsid w:val="00236CAC"/>
    <w:rsid w:val="00236D25"/>
    <w:rsid w:val="00240E84"/>
    <w:rsid w:val="00241094"/>
    <w:rsid w:val="002427C0"/>
    <w:rsid w:val="00244088"/>
    <w:rsid w:val="002441AA"/>
    <w:rsid w:val="002442F0"/>
    <w:rsid w:val="00251F3C"/>
    <w:rsid w:val="0025329E"/>
    <w:rsid w:val="002533E8"/>
    <w:rsid w:val="002542E5"/>
    <w:rsid w:val="00256D16"/>
    <w:rsid w:val="0025741C"/>
    <w:rsid w:val="00260139"/>
    <w:rsid w:val="0026049A"/>
    <w:rsid w:val="002604AC"/>
    <w:rsid w:val="002609F5"/>
    <w:rsid w:val="00262296"/>
    <w:rsid w:val="0026270D"/>
    <w:rsid w:val="00263A57"/>
    <w:rsid w:val="0026500D"/>
    <w:rsid w:val="002673E6"/>
    <w:rsid w:val="00267F38"/>
    <w:rsid w:val="00270503"/>
    <w:rsid w:val="00270820"/>
    <w:rsid w:val="0027282F"/>
    <w:rsid w:val="002739EF"/>
    <w:rsid w:val="002740A1"/>
    <w:rsid w:val="00275DF3"/>
    <w:rsid w:val="00276685"/>
    <w:rsid w:val="00276F99"/>
    <w:rsid w:val="0027762A"/>
    <w:rsid w:val="00277E4C"/>
    <w:rsid w:val="0028190E"/>
    <w:rsid w:val="002836F6"/>
    <w:rsid w:val="00284332"/>
    <w:rsid w:val="00286CF0"/>
    <w:rsid w:val="00291D91"/>
    <w:rsid w:val="0029461E"/>
    <w:rsid w:val="00295615"/>
    <w:rsid w:val="00296A1A"/>
    <w:rsid w:val="002A0896"/>
    <w:rsid w:val="002A3A43"/>
    <w:rsid w:val="002A586F"/>
    <w:rsid w:val="002A6F61"/>
    <w:rsid w:val="002B0D64"/>
    <w:rsid w:val="002B1253"/>
    <w:rsid w:val="002B3408"/>
    <w:rsid w:val="002B52B3"/>
    <w:rsid w:val="002C1DD5"/>
    <w:rsid w:val="002C29DD"/>
    <w:rsid w:val="002C55E9"/>
    <w:rsid w:val="002C6059"/>
    <w:rsid w:val="002D05CA"/>
    <w:rsid w:val="002D06F3"/>
    <w:rsid w:val="002D3425"/>
    <w:rsid w:val="002D39BE"/>
    <w:rsid w:val="002D4FC3"/>
    <w:rsid w:val="002D74B9"/>
    <w:rsid w:val="002D7B1C"/>
    <w:rsid w:val="002E0833"/>
    <w:rsid w:val="002E09C4"/>
    <w:rsid w:val="002E0AAF"/>
    <w:rsid w:val="002E0AD2"/>
    <w:rsid w:val="002E247F"/>
    <w:rsid w:val="002E507A"/>
    <w:rsid w:val="002E5457"/>
    <w:rsid w:val="002E56CB"/>
    <w:rsid w:val="002E58FC"/>
    <w:rsid w:val="002E5C71"/>
    <w:rsid w:val="002E62CA"/>
    <w:rsid w:val="002E77E5"/>
    <w:rsid w:val="002F10B3"/>
    <w:rsid w:val="002F214E"/>
    <w:rsid w:val="002F2253"/>
    <w:rsid w:val="002F3235"/>
    <w:rsid w:val="002F39AD"/>
    <w:rsid w:val="002F7683"/>
    <w:rsid w:val="002F7A7E"/>
    <w:rsid w:val="00305EF6"/>
    <w:rsid w:val="003076AD"/>
    <w:rsid w:val="0030794A"/>
    <w:rsid w:val="00307A8B"/>
    <w:rsid w:val="003103A2"/>
    <w:rsid w:val="003106C0"/>
    <w:rsid w:val="003108E2"/>
    <w:rsid w:val="00310D10"/>
    <w:rsid w:val="0031134A"/>
    <w:rsid w:val="00311838"/>
    <w:rsid w:val="003122A1"/>
    <w:rsid w:val="00313A60"/>
    <w:rsid w:val="003175F8"/>
    <w:rsid w:val="00320013"/>
    <w:rsid w:val="00321BE1"/>
    <w:rsid w:val="00321CF2"/>
    <w:rsid w:val="003229D4"/>
    <w:rsid w:val="00323687"/>
    <w:rsid w:val="003269C4"/>
    <w:rsid w:val="00327E41"/>
    <w:rsid w:val="0033267E"/>
    <w:rsid w:val="003332DC"/>
    <w:rsid w:val="00336686"/>
    <w:rsid w:val="00340296"/>
    <w:rsid w:val="00340F3A"/>
    <w:rsid w:val="00343343"/>
    <w:rsid w:val="00343DFD"/>
    <w:rsid w:val="003457C2"/>
    <w:rsid w:val="00346F5A"/>
    <w:rsid w:val="00350F4C"/>
    <w:rsid w:val="00351091"/>
    <w:rsid w:val="00352081"/>
    <w:rsid w:val="00352B8C"/>
    <w:rsid w:val="00356C69"/>
    <w:rsid w:val="00357EAC"/>
    <w:rsid w:val="00360022"/>
    <w:rsid w:val="00362CB0"/>
    <w:rsid w:val="00363725"/>
    <w:rsid w:val="00363F94"/>
    <w:rsid w:val="0036517F"/>
    <w:rsid w:val="00367204"/>
    <w:rsid w:val="00367FBF"/>
    <w:rsid w:val="00370D9C"/>
    <w:rsid w:val="00372D20"/>
    <w:rsid w:val="00373416"/>
    <w:rsid w:val="003750BD"/>
    <w:rsid w:val="0037597C"/>
    <w:rsid w:val="00376130"/>
    <w:rsid w:val="00376728"/>
    <w:rsid w:val="00377160"/>
    <w:rsid w:val="00380795"/>
    <w:rsid w:val="00382C14"/>
    <w:rsid w:val="00382C85"/>
    <w:rsid w:val="003871E8"/>
    <w:rsid w:val="00391C34"/>
    <w:rsid w:val="003941DB"/>
    <w:rsid w:val="00394A22"/>
    <w:rsid w:val="00394B9E"/>
    <w:rsid w:val="0039607E"/>
    <w:rsid w:val="003A0126"/>
    <w:rsid w:val="003A0D9F"/>
    <w:rsid w:val="003A1737"/>
    <w:rsid w:val="003A1C16"/>
    <w:rsid w:val="003A219B"/>
    <w:rsid w:val="003A2703"/>
    <w:rsid w:val="003A2981"/>
    <w:rsid w:val="003A3145"/>
    <w:rsid w:val="003A620B"/>
    <w:rsid w:val="003A6565"/>
    <w:rsid w:val="003A6C57"/>
    <w:rsid w:val="003A7C2E"/>
    <w:rsid w:val="003B0891"/>
    <w:rsid w:val="003B0B3A"/>
    <w:rsid w:val="003B1D1C"/>
    <w:rsid w:val="003B219E"/>
    <w:rsid w:val="003B56A1"/>
    <w:rsid w:val="003B6245"/>
    <w:rsid w:val="003B6EAF"/>
    <w:rsid w:val="003C0145"/>
    <w:rsid w:val="003C0D3D"/>
    <w:rsid w:val="003C2C06"/>
    <w:rsid w:val="003C3130"/>
    <w:rsid w:val="003C3CF2"/>
    <w:rsid w:val="003D178B"/>
    <w:rsid w:val="003D1916"/>
    <w:rsid w:val="003D376D"/>
    <w:rsid w:val="003D3E52"/>
    <w:rsid w:val="003D5CCB"/>
    <w:rsid w:val="003E01B3"/>
    <w:rsid w:val="003E2109"/>
    <w:rsid w:val="003E39D4"/>
    <w:rsid w:val="003F17CC"/>
    <w:rsid w:val="003F1AFE"/>
    <w:rsid w:val="003F3B04"/>
    <w:rsid w:val="003F3B7B"/>
    <w:rsid w:val="003F57F0"/>
    <w:rsid w:val="003F5B44"/>
    <w:rsid w:val="003F7ED6"/>
    <w:rsid w:val="00401FFF"/>
    <w:rsid w:val="00402B2F"/>
    <w:rsid w:val="00403A11"/>
    <w:rsid w:val="00403E8D"/>
    <w:rsid w:val="00405060"/>
    <w:rsid w:val="00405209"/>
    <w:rsid w:val="0040661A"/>
    <w:rsid w:val="00406764"/>
    <w:rsid w:val="0040701C"/>
    <w:rsid w:val="00410357"/>
    <w:rsid w:val="00410A2B"/>
    <w:rsid w:val="00411EC8"/>
    <w:rsid w:val="004141E6"/>
    <w:rsid w:val="00414896"/>
    <w:rsid w:val="00420B4F"/>
    <w:rsid w:val="004230D2"/>
    <w:rsid w:val="00424100"/>
    <w:rsid w:val="00424450"/>
    <w:rsid w:val="00426894"/>
    <w:rsid w:val="004269AD"/>
    <w:rsid w:val="00427FDB"/>
    <w:rsid w:val="004302EB"/>
    <w:rsid w:val="00431517"/>
    <w:rsid w:val="00432F32"/>
    <w:rsid w:val="004332F4"/>
    <w:rsid w:val="00435925"/>
    <w:rsid w:val="00435BEB"/>
    <w:rsid w:val="004371DA"/>
    <w:rsid w:val="004371F1"/>
    <w:rsid w:val="004372F3"/>
    <w:rsid w:val="004376BD"/>
    <w:rsid w:val="00440DC4"/>
    <w:rsid w:val="00440E9F"/>
    <w:rsid w:val="004415DC"/>
    <w:rsid w:val="004415EA"/>
    <w:rsid w:val="0044196C"/>
    <w:rsid w:val="00442C8C"/>
    <w:rsid w:val="0044372F"/>
    <w:rsid w:val="004449A9"/>
    <w:rsid w:val="00446069"/>
    <w:rsid w:val="004466FF"/>
    <w:rsid w:val="00454819"/>
    <w:rsid w:val="0045633B"/>
    <w:rsid w:val="004609B4"/>
    <w:rsid w:val="00460CA9"/>
    <w:rsid w:val="00461782"/>
    <w:rsid w:val="004634FA"/>
    <w:rsid w:val="00465D01"/>
    <w:rsid w:val="004660E6"/>
    <w:rsid w:val="00466799"/>
    <w:rsid w:val="00466FA2"/>
    <w:rsid w:val="00467260"/>
    <w:rsid w:val="00472097"/>
    <w:rsid w:val="00474DF8"/>
    <w:rsid w:val="004771FF"/>
    <w:rsid w:val="0048392D"/>
    <w:rsid w:val="0048634C"/>
    <w:rsid w:val="00486C2A"/>
    <w:rsid w:val="0049125E"/>
    <w:rsid w:val="0049455D"/>
    <w:rsid w:val="00495F79"/>
    <w:rsid w:val="0049646E"/>
    <w:rsid w:val="0049665A"/>
    <w:rsid w:val="0049685F"/>
    <w:rsid w:val="004969EF"/>
    <w:rsid w:val="00497CBA"/>
    <w:rsid w:val="004A01E1"/>
    <w:rsid w:val="004A0309"/>
    <w:rsid w:val="004A3320"/>
    <w:rsid w:val="004A344B"/>
    <w:rsid w:val="004A39B5"/>
    <w:rsid w:val="004A4D27"/>
    <w:rsid w:val="004A524C"/>
    <w:rsid w:val="004A6355"/>
    <w:rsid w:val="004A768B"/>
    <w:rsid w:val="004A7EE4"/>
    <w:rsid w:val="004B00B3"/>
    <w:rsid w:val="004B06F8"/>
    <w:rsid w:val="004B0B35"/>
    <w:rsid w:val="004B158A"/>
    <w:rsid w:val="004B3FFE"/>
    <w:rsid w:val="004B4BE7"/>
    <w:rsid w:val="004B5B42"/>
    <w:rsid w:val="004B760B"/>
    <w:rsid w:val="004B7DC6"/>
    <w:rsid w:val="004C224B"/>
    <w:rsid w:val="004C2387"/>
    <w:rsid w:val="004C2F54"/>
    <w:rsid w:val="004C5582"/>
    <w:rsid w:val="004C5E90"/>
    <w:rsid w:val="004C5F36"/>
    <w:rsid w:val="004C67DB"/>
    <w:rsid w:val="004C68B8"/>
    <w:rsid w:val="004C784C"/>
    <w:rsid w:val="004C7DE8"/>
    <w:rsid w:val="004D1BB8"/>
    <w:rsid w:val="004D3470"/>
    <w:rsid w:val="004D79C4"/>
    <w:rsid w:val="004D7F3E"/>
    <w:rsid w:val="004E00A2"/>
    <w:rsid w:val="004E05BA"/>
    <w:rsid w:val="004E0D38"/>
    <w:rsid w:val="004E3FC9"/>
    <w:rsid w:val="004E406C"/>
    <w:rsid w:val="004E61BC"/>
    <w:rsid w:val="004E63FD"/>
    <w:rsid w:val="004E6453"/>
    <w:rsid w:val="004E7162"/>
    <w:rsid w:val="004F1010"/>
    <w:rsid w:val="004F215F"/>
    <w:rsid w:val="004F24D0"/>
    <w:rsid w:val="004F48D3"/>
    <w:rsid w:val="004F597D"/>
    <w:rsid w:val="004F66DC"/>
    <w:rsid w:val="004F7158"/>
    <w:rsid w:val="00500736"/>
    <w:rsid w:val="00503A8D"/>
    <w:rsid w:val="005155B8"/>
    <w:rsid w:val="0051623C"/>
    <w:rsid w:val="0051636D"/>
    <w:rsid w:val="005164CF"/>
    <w:rsid w:val="00520218"/>
    <w:rsid w:val="005247D9"/>
    <w:rsid w:val="0052481B"/>
    <w:rsid w:val="005253A1"/>
    <w:rsid w:val="00525940"/>
    <w:rsid w:val="00525995"/>
    <w:rsid w:val="00527F84"/>
    <w:rsid w:val="0053039F"/>
    <w:rsid w:val="00530498"/>
    <w:rsid w:val="00533E95"/>
    <w:rsid w:val="00535C08"/>
    <w:rsid w:val="00536826"/>
    <w:rsid w:val="00536E80"/>
    <w:rsid w:val="00537320"/>
    <w:rsid w:val="00540686"/>
    <w:rsid w:val="005422B8"/>
    <w:rsid w:val="0054380A"/>
    <w:rsid w:val="00552BCC"/>
    <w:rsid w:val="0055340A"/>
    <w:rsid w:val="00556C37"/>
    <w:rsid w:val="00561B64"/>
    <w:rsid w:val="00564264"/>
    <w:rsid w:val="00564A90"/>
    <w:rsid w:val="00565039"/>
    <w:rsid w:val="0056578D"/>
    <w:rsid w:val="005664FB"/>
    <w:rsid w:val="00572FF6"/>
    <w:rsid w:val="0057331D"/>
    <w:rsid w:val="00573DB9"/>
    <w:rsid w:val="0057634B"/>
    <w:rsid w:val="00576731"/>
    <w:rsid w:val="0058029F"/>
    <w:rsid w:val="00585364"/>
    <w:rsid w:val="00586B47"/>
    <w:rsid w:val="005913C9"/>
    <w:rsid w:val="0059328F"/>
    <w:rsid w:val="00595E68"/>
    <w:rsid w:val="0059796E"/>
    <w:rsid w:val="005A118D"/>
    <w:rsid w:val="005A2B06"/>
    <w:rsid w:val="005A3BB9"/>
    <w:rsid w:val="005A69C0"/>
    <w:rsid w:val="005A713E"/>
    <w:rsid w:val="005B0E26"/>
    <w:rsid w:val="005B19F7"/>
    <w:rsid w:val="005B4E93"/>
    <w:rsid w:val="005B59FD"/>
    <w:rsid w:val="005B7B79"/>
    <w:rsid w:val="005B7EE7"/>
    <w:rsid w:val="005C1860"/>
    <w:rsid w:val="005C240E"/>
    <w:rsid w:val="005C2A5C"/>
    <w:rsid w:val="005C30AE"/>
    <w:rsid w:val="005C43A1"/>
    <w:rsid w:val="005C4947"/>
    <w:rsid w:val="005C4A96"/>
    <w:rsid w:val="005C6695"/>
    <w:rsid w:val="005D0152"/>
    <w:rsid w:val="005D158E"/>
    <w:rsid w:val="005D1A16"/>
    <w:rsid w:val="005D1AD0"/>
    <w:rsid w:val="005D1DB0"/>
    <w:rsid w:val="005D42AE"/>
    <w:rsid w:val="005D4E35"/>
    <w:rsid w:val="005D56E0"/>
    <w:rsid w:val="005D5A96"/>
    <w:rsid w:val="005D619E"/>
    <w:rsid w:val="005E0F1D"/>
    <w:rsid w:val="005E2124"/>
    <w:rsid w:val="005E348A"/>
    <w:rsid w:val="005E58B2"/>
    <w:rsid w:val="005E5D33"/>
    <w:rsid w:val="005E7A57"/>
    <w:rsid w:val="005F1068"/>
    <w:rsid w:val="005F10CC"/>
    <w:rsid w:val="005F36D0"/>
    <w:rsid w:val="005F38B8"/>
    <w:rsid w:val="005F4108"/>
    <w:rsid w:val="005F5ED3"/>
    <w:rsid w:val="00600082"/>
    <w:rsid w:val="00601CAB"/>
    <w:rsid w:val="006035A9"/>
    <w:rsid w:val="00607840"/>
    <w:rsid w:val="00607C04"/>
    <w:rsid w:val="0061142D"/>
    <w:rsid w:val="00611657"/>
    <w:rsid w:val="00611CC3"/>
    <w:rsid w:val="00613235"/>
    <w:rsid w:val="00613AFD"/>
    <w:rsid w:val="00614442"/>
    <w:rsid w:val="006147AE"/>
    <w:rsid w:val="00615366"/>
    <w:rsid w:val="00615F31"/>
    <w:rsid w:val="00617885"/>
    <w:rsid w:val="0062125B"/>
    <w:rsid w:val="006213C1"/>
    <w:rsid w:val="00623DA7"/>
    <w:rsid w:val="00624751"/>
    <w:rsid w:val="00624EA8"/>
    <w:rsid w:val="00625E3C"/>
    <w:rsid w:val="00627097"/>
    <w:rsid w:val="00632470"/>
    <w:rsid w:val="00632E9F"/>
    <w:rsid w:val="00634D44"/>
    <w:rsid w:val="006353C2"/>
    <w:rsid w:val="006358CA"/>
    <w:rsid w:val="006374EA"/>
    <w:rsid w:val="0064062D"/>
    <w:rsid w:val="006409A3"/>
    <w:rsid w:val="00641172"/>
    <w:rsid w:val="00643D3C"/>
    <w:rsid w:val="00643E75"/>
    <w:rsid w:val="00652457"/>
    <w:rsid w:val="00655A6A"/>
    <w:rsid w:val="00660042"/>
    <w:rsid w:val="00662808"/>
    <w:rsid w:val="00663455"/>
    <w:rsid w:val="00664F03"/>
    <w:rsid w:val="00667677"/>
    <w:rsid w:val="0067170E"/>
    <w:rsid w:val="00675D2F"/>
    <w:rsid w:val="00680712"/>
    <w:rsid w:val="00685116"/>
    <w:rsid w:val="006855EE"/>
    <w:rsid w:val="00685C90"/>
    <w:rsid w:val="006867BB"/>
    <w:rsid w:val="00686C34"/>
    <w:rsid w:val="00687552"/>
    <w:rsid w:val="00687F9C"/>
    <w:rsid w:val="00693D55"/>
    <w:rsid w:val="0069750D"/>
    <w:rsid w:val="006977AA"/>
    <w:rsid w:val="00697865"/>
    <w:rsid w:val="006A10EA"/>
    <w:rsid w:val="006A2E92"/>
    <w:rsid w:val="006A4EBA"/>
    <w:rsid w:val="006B0248"/>
    <w:rsid w:val="006B10EA"/>
    <w:rsid w:val="006B1372"/>
    <w:rsid w:val="006B2357"/>
    <w:rsid w:val="006B24FF"/>
    <w:rsid w:val="006B2FB7"/>
    <w:rsid w:val="006B47EC"/>
    <w:rsid w:val="006B4ECB"/>
    <w:rsid w:val="006B5C7A"/>
    <w:rsid w:val="006B5E7F"/>
    <w:rsid w:val="006C2816"/>
    <w:rsid w:val="006C3C44"/>
    <w:rsid w:val="006C642B"/>
    <w:rsid w:val="006D0FDD"/>
    <w:rsid w:val="006D2BD3"/>
    <w:rsid w:val="006D6260"/>
    <w:rsid w:val="006D7FA0"/>
    <w:rsid w:val="006E1902"/>
    <w:rsid w:val="006E2112"/>
    <w:rsid w:val="006E3B2F"/>
    <w:rsid w:val="006E4855"/>
    <w:rsid w:val="006E56DE"/>
    <w:rsid w:val="006E6173"/>
    <w:rsid w:val="006F05CD"/>
    <w:rsid w:val="006F3029"/>
    <w:rsid w:val="006F3BAF"/>
    <w:rsid w:val="006F43ED"/>
    <w:rsid w:val="006F59F6"/>
    <w:rsid w:val="006F7DEC"/>
    <w:rsid w:val="00701C90"/>
    <w:rsid w:val="00705251"/>
    <w:rsid w:val="00710D0F"/>
    <w:rsid w:val="007127A9"/>
    <w:rsid w:val="00715499"/>
    <w:rsid w:val="007162D8"/>
    <w:rsid w:val="0071640D"/>
    <w:rsid w:val="00720641"/>
    <w:rsid w:val="00721042"/>
    <w:rsid w:val="00721987"/>
    <w:rsid w:val="007230FB"/>
    <w:rsid w:val="007235CB"/>
    <w:rsid w:val="007254E0"/>
    <w:rsid w:val="00726633"/>
    <w:rsid w:val="00730B40"/>
    <w:rsid w:val="007349E8"/>
    <w:rsid w:val="007439A9"/>
    <w:rsid w:val="00744E5A"/>
    <w:rsid w:val="007512B0"/>
    <w:rsid w:val="0075211F"/>
    <w:rsid w:val="00752544"/>
    <w:rsid w:val="007621E9"/>
    <w:rsid w:val="0076357F"/>
    <w:rsid w:val="007639B0"/>
    <w:rsid w:val="007663A2"/>
    <w:rsid w:val="00770A91"/>
    <w:rsid w:val="00772124"/>
    <w:rsid w:val="007737C8"/>
    <w:rsid w:val="00773E2D"/>
    <w:rsid w:val="007750A8"/>
    <w:rsid w:val="007767FD"/>
    <w:rsid w:val="00780327"/>
    <w:rsid w:val="00780333"/>
    <w:rsid w:val="00780E85"/>
    <w:rsid w:val="0078167F"/>
    <w:rsid w:val="00782646"/>
    <w:rsid w:val="00782D37"/>
    <w:rsid w:val="00782EDD"/>
    <w:rsid w:val="00785CFF"/>
    <w:rsid w:val="00790B60"/>
    <w:rsid w:val="007957EA"/>
    <w:rsid w:val="007A13F3"/>
    <w:rsid w:val="007A15B4"/>
    <w:rsid w:val="007A2599"/>
    <w:rsid w:val="007A2E73"/>
    <w:rsid w:val="007A3515"/>
    <w:rsid w:val="007B1808"/>
    <w:rsid w:val="007B3C7D"/>
    <w:rsid w:val="007B4289"/>
    <w:rsid w:val="007B4E62"/>
    <w:rsid w:val="007B53C5"/>
    <w:rsid w:val="007B5A2C"/>
    <w:rsid w:val="007C3105"/>
    <w:rsid w:val="007C4D06"/>
    <w:rsid w:val="007C4FB1"/>
    <w:rsid w:val="007C5556"/>
    <w:rsid w:val="007C57E5"/>
    <w:rsid w:val="007C601B"/>
    <w:rsid w:val="007D31C2"/>
    <w:rsid w:val="007D3510"/>
    <w:rsid w:val="007D430C"/>
    <w:rsid w:val="007D4832"/>
    <w:rsid w:val="007D5924"/>
    <w:rsid w:val="007D59B4"/>
    <w:rsid w:val="007D6473"/>
    <w:rsid w:val="007D75CF"/>
    <w:rsid w:val="007E2018"/>
    <w:rsid w:val="007E3289"/>
    <w:rsid w:val="007F02F7"/>
    <w:rsid w:val="007F149A"/>
    <w:rsid w:val="007F27E6"/>
    <w:rsid w:val="007F3A78"/>
    <w:rsid w:val="007F6528"/>
    <w:rsid w:val="007F682F"/>
    <w:rsid w:val="007F6DDE"/>
    <w:rsid w:val="007F74E9"/>
    <w:rsid w:val="007F7E8D"/>
    <w:rsid w:val="008013E2"/>
    <w:rsid w:val="008016C7"/>
    <w:rsid w:val="00802A39"/>
    <w:rsid w:val="00805987"/>
    <w:rsid w:val="00805ED5"/>
    <w:rsid w:val="0080686C"/>
    <w:rsid w:val="00806D91"/>
    <w:rsid w:val="00806DFE"/>
    <w:rsid w:val="00813F9A"/>
    <w:rsid w:val="0081486B"/>
    <w:rsid w:val="00814CFF"/>
    <w:rsid w:val="00817F1E"/>
    <w:rsid w:val="00817F76"/>
    <w:rsid w:val="0082267B"/>
    <w:rsid w:val="00824053"/>
    <w:rsid w:val="008258D8"/>
    <w:rsid w:val="00826755"/>
    <w:rsid w:val="00827581"/>
    <w:rsid w:val="008300A4"/>
    <w:rsid w:val="00830523"/>
    <w:rsid w:val="00831933"/>
    <w:rsid w:val="008321FC"/>
    <w:rsid w:val="00832977"/>
    <w:rsid w:val="00833AFD"/>
    <w:rsid w:val="00833D3C"/>
    <w:rsid w:val="008352AD"/>
    <w:rsid w:val="008360A1"/>
    <w:rsid w:val="008409BA"/>
    <w:rsid w:val="00841730"/>
    <w:rsid w:val="00842879"/>
    <w:rsid w:val="00843A88"/>
    <w:rsid w:val="00844E3D"/>
    <w:rsid w:val="008450CE"/>
    <w:rsid w:val="008467FF"/>
    <w:rsid w:val="00847707"/>
    <w:rsid w:val="00847ED8"/>
    <w:rsid w:val="00850B7A"/>
    <w:rsid w:val="0085499B"/>
    <w:rsid w:val="00854F0F"/>
    <w:rsid w:val="00855740"/>
    <w:rsid w:val="0085722F"/>
    <w:rsid w:val="0086039A"/>
    <w:rsid w:val="008615C9"/>
    <w:rsid w:val="008620E2"/>
    <w:rsid w:val="00862E67"/>
    <w:rsid w:val="00867553"/>
    <w:rsid w:val="008705DF"/>
    <w:rsid w:val="008728D1"/>
    <w:rsid w:val="008751B0"/>
    <w:rsid w:val="008764A3"/>
    <w:rsid w:val="00876792"/>
    <w:rsid w:val="008769DF"/>
    <w:rsid w:val="00880287"/>
    <w:rsid w:val="00883183"/>
    <w:rsid w:val="00885A9A"/>
    <w:rsid w:val="00885F98"/>
    <w:rsid w:val="00886660"/>
    <w:rsid w:val="00892095"/>
    <w:rsid w:val="0089431F"/>
    <w:rsid w:val="008953ED"/>
    <w:rsid w:val="00896CE0"/>
    <w:rsid w:val="00896D70"/>
    <w:rsid w:val="008A115C"/>
    <w:rsid w:val="008A4325"/>
    <w:rsid w:val="008A4AF4"/>
    <w:rsid w:val="008A4EC7"/>
    <w:rsid w:val="008B0576"/>
    <w:rsid w:val="008B12A3"/>
    <w:rsid w:val="008B3174"/>
    <w:rsid w:val="008B69CE"/>
    <w:rsid w:val="008B6FC9"/>
    <w:rsid w:val="008B778B"/>
    <w:rsid w:val="008C35FF"/>
    <w:rsid w:val="008C5F9A"/>
    <w:rsid w:val="008C7289"/>
    <w:rsid w:val="008D1ECE"/>
    <w:rsid w:val="008D2F99"/>
    <w:rsid w:val="008D2FBF"/>
    <w:rsid w:val="008D7D4E"/>
    <w:rsid w:val="008E0711"/>
    <w:rsid w:val="008E3BB9"/>
    <w:rsid w:val="008E3DF7"/>
    <w:rsid w:val="008E4D51"/>
    <w:rsid w:val="008E5AFF"/>
    <w:rsid w:val="008E62BE"/>
    <w:rsid w:val="008E70D8"/>
    <w:rsid w:val="008E7520"/>
    <w:rsid w:val="008E77FD"/>
    <w:rsid w:val="008E7D74"/>
    <w:rsid w:val="008F6BAA"/>
    <w:rsid w:val="008F6DB5"/>
    <w:rsid w:val="00900472"/>
    <w:rsid w:val="009025CB"/>
    <w:rsid w:val="00903925"/>
    <w:rsid w:val="00904740"/>
    <w:rsid w:val="0090545D"/>
    <w:rsid w:val="00907377"/>
    <w:rsid w:val="00912DB4"/>
    <w:rsid w:val="00913A6B"/>
    <w:rsid w:val="00915560"/>
    <w:rsid w:val="00916C60"/>
    <w:rsid w:val="00921C42"/>
    <w:rsid w:val="0092391D"/>
    <w:rsid w:val="00926E9D"/>
    <w:rsid w:val="009309DF"/>
    <w:rsid w:val="00931CA3"/>
    <w:rsid w:val="009344FD"/>
    <w:rsid w:val="0093566C"/>
    <w:rsid w:val="00935A77"/>
    <w:rsid w:val="00935B9C"/>
    <w:rsid w:val="00936374"/>
    <w:rsid w:val="00936E38"/>
    <w:rsid w:val="00936EB0"/>
    <w:rsid w:val="009378A0"/>
    <w:rsid w:val="0094239A"/>
    <w:rsid w:val="00945413"/>
    <w:rsid w:val="009462FF"/>
    <w:rsid w:val="00946EF5"/>
    <w:rsid w:val="00947B2F"/>
    <w:rsid w:val="00947E1A"/>
    <w:rsid w:val="0095180E"/>
    <w:rsid w:val="00952D71"/>
    <w:rsid w:val="0095412F"/>
    <w:rsid w:val="00954438"/>
    <w:rsid w:val="00957EFE"/>
    <w:rsid w:val="00960BE9"/>
    <w:rsid w:val="0096533E"/>
    <w:rsid w:val="00965A01"/>
    <w:rsid w:val="009663DD"/>
    <w:rsid w:val="00970147"/>
    <w:rsid w:val="00970973"/>
    <w:rsid w:val="00970B49"/>
    <w:rsid w:val="009716A5"/>
    <w:rsid w:val="009718F6"/>
    <w:rsid w:val="009773E1"/>
    <w:rsid w:val="00980D7C"/>
    <w:rsid w:val="0098167F"/>
    <w:rsid w:val="00982564"/>
    <w:rsid w:val="00982ED5"/>
    <w:rsid w:val="00983098"/>
    <w:rsid w:val="00983A90"/>
    <w:rsid w:val="0098477F"/>
    <w:rsid w:val="0099223A"/>
    <w:rsid w:val="00993260"/>
    <w:rsid w:val="009966B8"/>
    <w:rsid w:val="00996D04"/>
    <w:rsid w:val="009A0B8E"/>
    <w:rsid w:val="009A2CEA"/>
    <w:rsid w:val="009A6453"/>
    <w:rsid w:val="009A6B46"/>
    <w:rsid w:val="009B1CA7"/>
    <w:rsid w:val="009B325F"/>
    <w:rsid w:val="009B32A8"/>
    <w:rsid w:val="009B43BD"/>
    <w:rsid w:val="009B7372"/>
    <w:rsid w:val="009C2DEB"/>
    <w:rsid w:val="009C6D20"/>
    <w:rsid w:val="009D0A39"/>
    <w:rsid w:val="009D21FC"/>
    <w:rsid w:val="009D2ABC"/>
    <w:rsid w:val="009D461C"/>
    <w:rsid w:val="009D64D3"/>
    <w:rsid w:val="009E4E57"/>
    <w:rsid w:val="009E650B"/>
    <w:rsid w:val="009E675C"/>
    <w:rsid w:val="009E6D6A"/>
    <w:rsid w:val="009F2A20"/>
    <w:rsid w:val="009F2C9C"/>
    <w:rsid w:val="009F4992"/>
    <w:rsid w:val="00A000C3"/>
    <w:rsid w:val="00A02DE3"/>
    <w:rsid w:val="00A03681"/>
    <w:rsid w:val="00A03D76"/>
    <w:rsid w:val="00A03FFF"/>
    <w:rsid w:val="00A058D3"/>
    <w:rsid w:val="00A059C6"/>
    <w:rsid w:val="00A05AB4"/>
    <w:rsid w:val="00A10E24"/>
    <w:rsid w:val="00A15ABE"/>
    <w:rsid w:val="00A15E13"/>
    <w:rsid w:val="00A17B7B"/>
    <w:rsid w:val="00A20088"/>
    <w:rsid w:val="00A20385"/>
    <w:rsid w:val="00A20EF2"/>
    <w:rsid w:val="00A20F21"/>
    <w:rsid w:val="00A225D2"/>
    <w:rsid w:val="00A22884"/>
    <w:rsid w:val="00A22915"/>
    <w:rsid w:val="00A23043"/>
    <w:rsid w:val="00A23A50"/>
    <w:rsid w:val="00A26D44"/>
    <w:rsid w:val="00A26E30"/>
    <w:rsid w:val="00A305B6"/>
    <w:rsid w:val="00A3191B"/>
    <w:rsid w:val="00A32648"/>
    <w:rsid w:val="00A33C86"/>
    <w:rsid w:val="00A343C5"/>
    <w:rsid w:val="00A3611A"/>
    <w:rsid w:val="00A400B4"/>
    <w:rsid w:val="00A46D28"/>
    <w:rsid w:val="00A4776B"/>
    <w:rsid w:val="00A5067E"/>
    <w:rsid w:val="00A540E6"/>
    <w:rsid w:val="00A575EF"/>
    <w:rsid w:val="00A64375"/>
    <w:rsid w:val="00A6448D"/>
    <w:rsid w:val="00A6697B"/>
    <w:rsid w:val="00A71524"/>
    <w:rsid w:val="00A71C4C"/>
    <w:rsid w:val="00A74AD8"/>
    <w:rsid w:val="00A82D99"/>
    <w:rsid w:val="00A83C2C"/>
    <w:rsid w:val="00A8635C"/>
    <w:rsid w:val="00A87241"/>
    <w:rsid w:val="00A87572"/>
    <w:rsid w:val="00A9349D"/>
    <w:rsid w:val="00A93A6D"/>
    <w:rsid w:val="00A94A04"/>
    <w:rsid w:val="00AA063E"/>
    <w:rsid w:val="00AA0FC0"/>
    <w:rsid w:val="00AA41ED"/>
    <w:rsid w:val="00AA4D5E"/>
    <w:rsid w:val="00AA5551"/>
    <w:rsid w:val="00AA65A4"/>
    <w:rsid w:val="00AB262C"/>
    <w:rsid w:val="00AB326D"/>
    <w:rsid w:val="00AB630A"/>
    <w:rsid w:val="00AB7878"/>
    <w:rsid w:val="00AC428E"/>
    <w:rsid w:val="00AC66B6"/>
    <w:rsid w:val="00AC6F1E"/>
    <w:rsid w:val="00AD197D"/>
    <w:rsid w:val="00AD20D4"/>
    <w:rsid w:val="00AD3528"/>
    <w:rsid w:val="00AD48A6"/>
    <w:rsid w:val="00AD5525"/>
    <w:rsid w:val="00AD5587"/>
    <w:rsid w:val="00AD6A39"/>
    <w:rsid w:val="00AD7244"/>
    <w:rsid w:val="00AE02C0"/>
    <w:rsid w:val="00AE2C4C"/>
    <w:rsid w:val="00AE4D95"/>
    <w:rsid w:val="00AE7170"/>
    <w:rsid w:val="00AF38BD"/>
    <w:rsid w:val="00AF3E10"/>
    <w:rsid w:val="00AF534B"/>
    <w:rsid w:val="00AF5A9A"/>
    <w:rsid w:val="00AF67CA"/>
    <w:rsid w:val="00AF6DF6"/>
    <w:rsid w:val="00B00471"/>
    <w:rsid w:val="00B02194"/>
    <w:rsid w:val="00B06BC4"/>
    <w:rsid w:val="00B07D88"/>
    <w:rsid w:val="00B103DA"/>
    <w:rsid w:val="00B10737"/>
    <w:rsid w:val="00B1254F"/>
    <w:rsid w:val="00B1462C"/>
    <w:rsid w:val="00B14A1C"/>
    <w:rsid w:val="00B15FA2"/>
    <w:rsid w:val="00B17CA5"/>
    <w:rsid w:val="00B17D27"/>
    <w:rsid w:val="00B20A3F"/>
    <w:rsid w:val="00B216BB"/>
    <w:rsid w:val="00B2296A"/>
    <w:rsid w:val="00B24946"/>
    <w:rsid w:val="00B2511B"/>
    <w:rsid w:val="00B2528C"/>
    <w:rsid w:val="00B255F5"/>
    <w:rsid w:val="00B26AD2"/>
    <w:rsid w:val="00B27F58"/>
    <w:rsid w:val="00B37C54"/>
    <w:rsid w:val="00B4092D"/>
    <w:rsid w:val="00B4260E"/>
    <w:rsid w:val="00B45597"/>
    <w:rsid w:val="00B46280"/>
    <w:rsid w:val="00B509A7"/>
    <w:rsid w:val="00B52E8A"/>
    <w:rsid w:val="00B542F1"/>
    <w:rsid w:val="00B54356"/>
    <w:rsid w:val="00B56DF0"/>
    <w:rsid w:val="00B57691"/>
    <w:rsid w:val="00B6050C"/>
    <w:rsid w:val="00B60C35"/>
    <w:rsid w:val="00B60D7A"/>
    <w:rsid w:val="00B6296E"/>
    <w:rsid w:val="00B64554"/>
    <w:rsid w:val="00B65E82"/>
    <w:rsid w:val="00B673A6"/>
    <w:rsid w:val="00B7073A"/>
    <w:rsid w:val="00B75C04"/>
    <w:rsid w:val="00B7674C"/>
    <w:rsid w:val="00B7778A"/>
    <w:rsid w:val="00B77873"/>
    <w:rsid w:val="00B84909"/>
    <w:rsid w:val="00B905DA"/>
    <w:rsid w:val="00B93350"/>
    <w:rsid w:val="00B93850"/>
    <w:rsid w:val="00B96479"/>
    <w:rsid w:val="00B97E5E"/>
    <w:rsid w:val="00BA26AD"/>
    <w:rsid w:val="00BA5601"/>
    <w:rsid w:val="00BA5DA3"/>
    <w:rsid w:val="00BA603E"/>
    <w:rsid w:val="00BA6C09"/>
    <w:rsid w:val="00BA6D43"/>
    <w:rsid w:val="00BA6FC8"/>
    <w:rsid w:val="00BB0272"/>
    <w:rsid w:val="00BB0DBE"/>
    <w:rsid w:val="00BB5075"/>
    <w:rsid w:val="00BB5A93"/>
    <w:rsid w:val="00BB70C4"/>
    <w:rsid w:val="00BC1688"/>
    <w:rsid w:val="00BC2700"/>
    <w:rsid w:val="00BC4F37"/>
    <w:rsid w:val="00BC6B4A"/>
    <w:rsid w:val="00BD121F"/>
    <w:rsid w:val="00BD3AF6"/>
    <w:rsid w:val="00BD4200"/>
    <w:rsid w:val="00BD7416"/>
    <w:rsid w:val="00BE2091"/>
    <w:rsid w:val="00BE467E"/>
    <w:rsid w:val="00BE7243"/>
    <w:rsid w:val="00BE7F15"/>
    <w:rsid w:val="00BF5118"/>
    <w:rsid w:val="00BF5FB9"/>
    <w:rsid w:val="00BF6C62"/>
    <w:rsid w:val="00BF6FA8"/>
    <w:rsid w:val="00BF7E70"/>
    <w:rsid w:val="00C007C7"/>
    <w:rsid w:val="00C009FD"/>
    <w:rsid w:val="00C029E1"/>
    <w:rsid w:val="00C04272"/>
    <w:rsid w:val="00C04838"/>
    <w:rsid w:val="00C052CA"/>
    <w:rsid w:val="00C05F14"/>
    <w:rsid w:val="00C13A31"/>
    <w:rsid w:val="00C13D4B"/>
    <w:rsid w:val="00C14608"/>
    <w:rsid w:val="00C1529E"/>
    <w:rsid w:val="00C15562"/>
    <w:rsid w:val="00C15B2F"/>
    <w:rsid w:val="00C15BE9"/>
    <w:rsid w:val="00C2138D"/>
    <w:rsid w:val="00C21604"/>
    <w:rsid w:val="00C22025"/>
    <w:rsid w:val="00C23705"/>
    <w:rsid w:val="00C23EBC"/>
    <w:rsid w:val="00C246F6"/>
    <w:rsid w:val="00C24808"/>
    <w:rsid w:val="00C2498F"/>
    <w:rsid w:val="00C25865"/>
    <w:rsid w:val="00C26AE0"/>
    <w:rsid w:val="00C34065"/>
    <w:rsid w:val="00C34E0B"/>
    <w:rsid w:val="00C44472"/>
    <w:rsid w:val="00C446DE"/>
    <w:rsid w:val="00C454AB"/>
    <w:rsid w:val="00C50392"/>
    <w:rsid w:val="00C511C8"/>
    <w:rsid w:val="00C51C89"/>
    <w:rsid w:val="00C55E6E"/>
    <w:rsid w:val="00C56188"/>
    <w:rsid w:val="00C56AFE"/>
    <w:rsid w:val="00C60F60"/>
    <w:rsid w:val="00C61122"/>
    <w:rsid w:val="00C61B53"/>
    <w:rsid w:val="00C63DC2"/>
    <w:rsid w:val="00C648E6"/>
    <w:rsid w:val="00C660A2"/>
    <w:rsid w:val="00C66A90"/>
    <w:rsid w:val="00C6703B"/>
    <w:rsid w:val="00C67599"/>
    <w:rsid w:val="00C67E20"/>
    <w:rsid w:val="00C74CB7"/>
    <w:rsid w:val="00C7624A"/>
    <w:rsid w:val="00C77372"/>
    <w:rsid w:val="00C845E0"/>
    <w:rsid w:val="00C875A9"/>
    <w:rsid w:val="00C87C39"/>
    <w:rsid w:val="00C87C45"/>
    <w:rsid w:val="00C90850"/>
    <w:rsid w:val="00C91850"/>
    <w:rsid w:val="00C92243"/>
    <w:rsid w:val="00C94202"/>
    <w:rsid w:val="00C95223"/>
    <w:rsid w:val="00C955D7"/>
    <w:rsid w:val="00C96076"/>
    <w:rsid w:val="00C96373"/>
    <w:rsid w:val="00C967B0"/>
    <w:rsid w:val="00C96A6D"/>
    <w:rsid w:val="00C96D0A"/>
    <w:rsid w:val="00C96F91"/>
    <w:rsid w:val="00C97563"/>
    <w:rsid w:val="00C97CCB"/>
    <w:rsid w:val="00CA1927"/>
    <w:rsid w:val="00CA40CD"/>
    <w:rsid w:val="00CA61A4"/>
    <w:rsid w:val="00CA68B5"/>
    <w:rsid w:val="00CB0152"/>
    <w:rsid w:val="00CB2835"/>
    <w:rsid w:val="00CB2DD2"/>
    <w:rsid w:val="00CB6A34"/>
    <w:rsid w:val="00CB6DDE"/>
    <w:rsid w:val="00CC7AEC"/>
    <w:rsid w:val="00CD0792"/>
    <w:rsid w:val="00CD224D"/>
    <w:rsid w:val="00CD2AFF"/>
    <w:rsid w:val="00CD2D69"/>
    <w:rsid w:val="00CD3966"/>
    <w:rsid w:val="00CD637C"/>
    <w:rsid w:val="00CE047C"/>
    <w:rsid w:val="00CE0A3D"/>
    <w:rsid w:val="00CE352B"/>
    <w:rsid w:val="00CE39D7"/>
    <w:rsid w:val="00CE3D4D"/>
    <w:rsid w:val="00CE6527"/>
    <w:rsid w:val="00CF07F0"/>
    <w:rsid w:val="00CF2946"/>
    <w:rsid w:val="00CF3963"/>
    <w:rsid w:val="00CF39F0"/>
    <w:rsid w:val="00CF67CB"/>
    <w:rsid w:val="00D029D1"/>
    <w:rsid w:val="00D04B8A"/>
    <w:rsid w:val="00D05AEF"/>
    <w:rsid w:val="00D05E8B"/>
    <w:rsid w:val="00D076F6"/>
    <w:rsid w:val="00D106D8"/>
    <w:rsid w:val="00D110C7"/>
    <w:rsid w:val="00D12D6F"/>
    <w:rsid w:val="00D15BB0"/>
    <w:rsid w:val="00D15C75"/>
    <w:rsid w:val="00D21D23"/>
    <w:rsid w:val="00D23A82"/>
    <w:rsid w:val="00D23FBB"/>
    <w:rsid w:val="00D24196"/>
    <w:rsid w:val="00D24499"/>
    <w:rsid w:val="00D264D6"/>
    <w:rsid w:val="00D2708F"/>
    <w:rsid w:val="00D277F3"/>
    <w:rsid w:val="00D27F4A"/>
    <w:rsid w:val="00D30DDD"/>
    <w:rsid w:val="00D34073"/>
    <w:rsid w:val="00D3479F"/>
    <w:rsid w:val="00D3739A"/>
    <w:rsid w:val="00D40624"/>
    <w:rsid w:val="00D40B2A"/>
    <w:rsid w:val="00D43070"/>
    <w:rsid w:val="00D47A39"/>
    <w:rsid w:val="00D5284C"/>
    <w:rsid w:val="00D5326C"/>
    <w:rsid w:val="00D57D81"/>
    <w:rsid w:val="00D61315"/>
    <w:rsid w:val="00D62F2C"/>
    <w:rsid w:val="00D6300F"/>
    <w:rsid w:val="00D67956"/>
    <w:rsid w:val="00D67FCD"/>
    <w:rsid w:val="00D7143E"/>
    <w:rsid w:val="00D805C9"/>
    <w:rsid w:val="00D819E0"/>
    <w:rsid w:val="00D868D0"/>
    <w:rsid w:val="00D87B75"/>
    <w:rsid w:val="00D90D3B"/>
    <w:rsid w:val="00D913FC"/>
    <w:rsid w:val="00D925F9"/>
    <w:rsid w:val="00D929B1"/>
    <w:rsid w:val="00DA29DB"/>
    <w:rsid w:val="00DA5116"/>
    <w:rsid w:val="00DA6927"/>
    <w:rsid w:val="00DB0034"/>
    <w:rsid w:val="00DB02A1"/>
    <w:rsid w:val="00DB1023"/>
    <w:rsid w:val="00DB15BA"/>
    <w:rsid w:val="00DB2BBB"/>
    <w:rsid w:val="00DB5746"/>
    <w:rsid w:val="00DB57FA"/>
    <w:rsid w:val="00DB6305"/>
    <w:rsid w:val="00DB73EE"/>
    <w:rsid w:val="00DC1D95"/>
    <w:rsid w:val="00DC3DCE"/>
    <w:rsid w:val="00DC5A16"/>
    <w:rsid w:val="00DC6999"/>
    <w:rsid w:val="00DD27A4"/>
    <w:rsid w:val="00DD3667"/>
    <w:rsid w:val="00DD585C"/>
    <w:rsid w:val="00DD676B"/>
    <w:rsid w:val="00DE34D1"/>
    <w:rsid w:val="00DE3923"/>
    <w:rsid w:val="00DE4D43"/>
    <w:rsid w:val="00DE5169"/>
    <w:rsid w:val="00DE6F56"/>
    <w:rsid w:val="00DF01EE"/>
    <w:rsid w:val="00DF07D1"/>
    <w:rsid w:val="00DF0F3F"/>
    <w:rsid w:val="00DF190B"/>
    <w:rsid w:val="00DF2327"/>
    <w:rsid w:val="00DF4E81"/>
    <w:rsid w:val="00DF5B94"/>
    <w:rsid w:val="00DF6202"/>
    <w:rsid w:val="00DF7035"/>
    <w:rsid w:val="00E003F1"/>
    <w:rsid w:val="00E005DB"/>
    <w:rsid w:val="00E01B55"/>
    <w:rsid w:val="00E01ECF"/>
    <w:rsid w:val="00E05990"/>
    <w:rsid w:val="00E10262"/>
    <w:rsid w:val="00E1085D"/>
    <w:rsid w:val="00E10EC1"/>
    <w:rsid w:val="00E17956"/>
    <w:rsid w:val="00E17E3B"/>
    <w:rsid w:val="00E2027B"/>
    <w:rsid w:val="00E20903"/>
    <w:rsid w:val="00E242C9"/>
    <w:rsid w:val="00E26251"/>
    <w:rsid w:val="00E26675"/>
    <w:rsid w:val="00E325FD"/>
    <w:rsid w:val="00E330DF"/>
    <w:rsid w:val="00E37224"/>
    <w:rsid w:val="00E41D72"/>
    <w:rsid w:val="00E45844"/>
    <w:rsid w:val="00E50CF7"/>
    <w:rsid w:val="00E50D74"/>
    <w:rsid w:val="00E51C33"/>
    <w:rsid w:val="00E52311"/>
    <w:rsid w:val="00E56EE6"/>
    <w:rsid w:val="00E5714B"/>
    <w:rsid w:val="00E604CD"/>
    <w:rsid w:val="00E60968"/>
    <w:rsid w:val="00E63510"/>
    <w:rsid w:val="00E654E8"/>
    <w:rsid w:val="00E6707D"/>
    <w:rsid w:val="00E7118C"/>
    <w:rsid w:val="00E735FE"/>
    <w:rsid w:val="00E74B62"/>
    <w:rsid w:val="00E74BEE"/>
    <w:rsid w:val="00E75F73"/>
    <w:rsid w:val="00E819C0"/>
    <w:rsid w:val="00E8204A"/>
    <w:rsid w:val="00E829EC"/>
    <w:rsid w:val="00E87D42"/>
    <w:rsid w:val="00E9138F"/>
    <w:rsid w:val="00E92060"/>
    <w:rsid w:val="00E93005"/>
    <w:rsid w:val="00EA497D"/>
    <w:rsid w:val="00EA7E82"/>
    <w:rsid w:val="00EB04EC"/>
    <w:rsid w:val="00EB0B10"/>
    <w:rsid w:val="00EB2CE1"/>
    <w:rsid w:val="00EB4FB7"/>
    <w:rsid w:val="00EB5A1B"/>
    <w:rsid w:val="00EB721F"/>
    <w:rsid w:val="00EB7CA1"/>
    <w:rsid w:val="00EC2F3B"/>
    <w:rsid w:val="00EC415A"/>
    <w:rsid w:val="00EC689B"/>
    <w:rsid w:val="00EC7C8B"/>
    <w:rsid w:val="00ED2178"/>
    <w:rsid w:val="00ED2AF9"/>
    <w:rsid w:val="00ED4149"/>
    <w:rsid w:val="00EE1806"/>
    <w:rsid w:val="00EE3563"/>
    <w:rsid w:val="00EE4C8A"/>
    <w:rsid w:val="00EE5871"/>
    <w:rsid w:val="00EE588A"/>
    <w:rsid w:val="00EE7CBC"/>
    <w:rsid w:val="00EF2026"/>
    <w:rsid w:val="00EF4A9F"/>
    <w:rsid w:val="00EF55C2"/>
    <w:rsid w:val="00EF698B"/>
    <w:rsid w:val="00EF729B"/>
    <w:rsid w:val="00F074F3"/>
    <w:rsid w:val="00F07FFB"/>
    <w:rsid w:val="00F10AF7"/>
    <w:rsid w:val="00F11349"/>
    <w:rsid w:val="00F1180D"/>
    <w:rsid w:val="00F1278C"/>
    <w:rsid w:val="00F133A9"/>
    <w:rsid w:val="00F13E34"/>
    <w:rsid w:val="00F1405B"/>
    <w:rsid w:val="00F1444D"/>
    <w:rsid w:val="00F147CC"/>
    <w:rsid w:val="00F16A0F"/>
    <w:rsid w:val="00F16A41"/>
    <w:rsid w:val="00F179C4"/>
    <w:rsid w:val="00F21C1D"/>
    <w:rsid w:val="00F24B10"/>
    <w:rsid w:val="00F27580"/>
    <w:rsid w:val="00F3040E"/>
    <w:rsid w:val="00F309B4"/>
    <w:rsid w:val="00F30E6A"/>
    <w:rsid w:val="00F33B29"/>
    <w:rsid w:val="00F347D8"/>
    <w:rsid w:val="00F35C90"/>
    <w:rsid w:val="00F41AA4"/>
    <w:rsid w:val="00F429CB"/>
    <w:rsid w:val="00F438EC"/>
    <w:rsid w:val="00F5031D"/>
    <w:rsid w:val="00F5036A"/>
    <w:rsid w:val="00F50551"/>
    <w:rsid w:val="00F51923"/>
    <w:rsid w:val="00F552EF"/>
    <w:rsid w:val="00F56981"/>
    <w:rsid w:val="00F574DC"/>
    <w:rsid w:val="00F6081F"/>
    <w:rsid w:val="00F6524A"/>
    <w:rsid w:val="00F65F9E"/>
    <w:rsid w:val="00F66B03"/>
    <w:rsid w:val="00F66F44"/>
    <w:rsid w:val="00F67883"/>
    <w:rsid w:val="00F76F4B"/>
    <w:rsid w:val="00F776DF"/>
    <w:rsid w:val="00F81242"/>
    <w:rsid w:val="00F81A12"/>
    <w:rsid w:val="00F8240D"/>
    <w:rsid w:val="00F82885"/>
    <w:rsid w:val="00F82E18"/>
    <w:rsid w:val="00F83FCD"/>
    <w:rsid w:val="00F852AA"/>
    <w:rsid w:val="00F85962"/>
    <w:rsid w:val="00F85F6B"/>
    <w:rsid w:val="00F90291"/>
    <w:rsid w:val="00F903A9"/>
    <w:rsid w:val="00F9048D"/>
    <w:rsid w:val="00F92A4F"/>
    <w:rsid w:val="00F9327D"/>
    <w:rsid w:val="00F9415F"/>
    <w:rsid w:val="00F941B5"/>
    <w:rsid w:val="00F965AC"/>
    <w:rsid w:val="00FA12D6"/>
    <w:rsid w:val="00FA27F3"/>
    <w:rsid w:val="00FA5531"/>
    <w:rsid w:val="00FA57E0"/>
    <w:rsid w:val="00FA5A7A"/>
    <w:rsid w:val="00FA7343"/>
    <w:rsid w:val="00FB194C"/>
    <w:rsid w:val="00FB2CBC"/>
    <w:rsid w:val="00FB2E66"/>
    <w:rsid w:val="00FB312E"/>
    <w:rsid w:val="00FB4A08"/>
    <w:rsid w:val="00FB5C15"/>
    <w:rsid w:val="00FB7675"/>
    <w:rsid w:val="00FB7CB1"/>
    <w:rsid w:val="00FC03F9"/>
    <w:rsid w:val="00FC1699"/>
    <w:rsid w:val="00FC1A8C"/>
    <w:rsid w:val="00FC3D81"/>
    <w:rsid w:val="00FC4532"/>
    <w:rsid w:val="00FC5F89"/>
    <w:rsid w:val="00FC63FA"/>
    <w:rsid w:val="00FD4753"/>
    <w:rsid w:val="00FD7090"/>
    <w:rsid w:val="00FE0D72"/>
    <w:rsid w:val="00FE68EA"/>
    <w:rsid w:val="00FE771C"/>
    <w:rsid w:val="00FE7E9C"/>
    <w:rsid w:val="00FF224C"/>
    <w:rsid w:val="00FF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3801"/>
  <w15:chartTrackingRefBased/>
  <w15:docId w15:val="{EEC82D78-8597-4EA3-B6D0-A8DD5E1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6E"/>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E56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AD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59796E"/>
    <w:rPr>
      <w:rFonts w:ascii="Verdana" w:eastAsia="Verdana" w:hAnsi="Verdana" w:cs="Verdana"/>
      <w:sz w:val="24"/>
      <w:szCs w:val="24"/>
      <w:lang w:val="en-GB"/>
    </w:rPr>
  </w:style>
  <w:style w:type="character" w:customStyle="1" w:styleId="BodyTextChar">
    <w:name w:val="Body Text Char"/>
    <w:basedOn w:val="DefaultParagraphFont"/>
    <w:link w:val="BodyText"/>
    <w:uiPriority w:val="1"/>
    <w:rsid w:val="0059796E"/>
    <w:rPr>
      <w:rFonts w:ascii="Verdana" w:eastAsia="Verdana" w:hAnsi="Verdana" w:cs="Verdana"/>
      <w:sz w:val="24"/>
      <w:szCs w:val="24"/>
    </w:rPr>
  </w:style>
  <w:style w:type="paragraph" w:styleId="Header">
    <w:name w:val="header"/>
    <w:basedOn w:val="Normal"/>
    <w:link w:val="HeaderChar"/>
    <w:uiPriority w:val="99"/>
    <w:unhideWhenUsed/>
    <w:rsid w:val="0059796E"/>
    <w:pPr>
      <w:tabs>
        <w:tab w:val="center" w:pos="4513"/>
        <w:tab w:val="right" w:pos="9026"/>
      </w:tabs>
    </w:pPr>
  </w:style>
  <w:style w:type="character" w:customStyle="1" w:styleId="HeaderChar">
    <w:name w:val="Header Char"/>
    <w:basedOn w:val="DefaultParagraphFont"/>
    <w:link w:val="Header"/>
    <w:uiPriority w:val="99"/>
    <w:rsid w:val="0059796E"/>
    <w:rPr>
      <w:rFonts w:eastAsiaTheme="minorEastAsia"/>
      <w:sz w:val="20"/>
      <w:szCs w:val="20"/>
      <w:lang w:val="en-US"/>
    </w:rPr>
  </w:style>
  <w:style w:type="paragraph" w:styleId="Footer">
    <w:name w:val="footer"/>
    <w:basedOn w:val="Normal"/>
    <w:link w:val="FooterChar"/>
    <w:uiPriority w:val="99"/>
    <w:unhideWhenUsed/>
    <w:rsid w:val="0059796E"/>
    <w:pPr>
      <w:tabs>
        <w:tab w:val="center" w:pos="4513"/>
        <w:tab w:val="right" w:pos="9026"/>
      </w:tabs>
    </w:pPr>
  </w:style>
  <w:style w:type="character" w:customStyle="1" w:styleId="FooterChar">
    <w:name w:val="Footer Char"/>
    <w:basedOn w:val="DefaultParagraphFont"/>
    <w:link w:val="Footer"/>
    <w:uiPriority w:val="99"/>
    <w:rsid w:val="0059796E"/>
    <w:rPr>
      <w:rFonts w:eastAsiaTheme="minorEastAsia"/>
      <w:sz w:val="20"/>
      <w:szCs w:val="20"/>
      <w:lang w:val="en-US"/>
    </w:rPr>
  </w:style>
  <w:style w:type="character" w:customStyle="1" w:styleId="Heading2Char">
    <w:name w:val="Heading 2 Char"/>
    <w:basedOn w:val="DefaultParagraphFont"/>
    <w:link w:val="Heading2"/>
    <w:uiPriority w:val="9"/>
    <w:rsid w:val="00B26AD2"/>
    <w:rPr>
      <w:rFonts w:asciiTheme="majorHAnsi" w:eastAsiaTheme="majorEastAsia" w:hAnsiTheme="majorHAnsi" w:cstheme="majorBidi"/>
      <w:color w:val="404040" w:themeColor="text1" w:themeTint="BF"/>
      <w:sz w:val="28"/>
      <w:szCs w:val="28"/>
      <w:lang w:val="en-US"/>
    </w:rPr>
  </w:style>
  <w:style w:type="paragraph" w:styleId="TOC1">
    <w:name w:val="toc 1"/>
    <w:basedOn w:val="Normal"/>
    <w:uiPriority w:val="39"/>
    <w:rsid w:val="00B26AD2"/>
    <w:pPr>
      <w:spacing w:before="141"/>
      <w:ind w:left="584"/>
    </w:pPr>
    <w:rPr>
      <w:rFonts w:ascii="Verdana" w:eastAsia="Verdana" w:hAnsi="Verdana" w:cs="Verdana"/>
      <w:b/>
      <w:bCs/>
      <w:sz w:val="22"/>
      <w:szCs w:val="22"/>
      <w:lang w:val="en-GB"/>
    </w:rPr>
  </w:style>
  <w:style w:type="paragraph" w:styleId="TOC2">
    <w:name w:val="toc 2"/>
    <w:basedOn w:val="Normal"/>
    <w:uiPriority w:val="39"/>
    <w:rsid w:val="00B26AD2"/>
    <w:pPr>
      <w:spacing w:before="141"/>
      <w:ind w:left="584"/>
    </w:pPr>
    <w:rPr>
      <w:rFonts w:ascii="Verdana" w:eastAsia="Verdana" w:hAnsi="Verdana" w:cs="Verdana"/>
      <w:b/>
      <w:bCs/>
      <w:sz w:val="22"/>
      <w:szCs w:val="22"/>
      <w:lang w:val="en-GB"/>
    </w:rPr>
  </w:style>
  <w:style w:type="character" w:styleId="Hyperlink">
    <w:name w:val="Hyperlink"/>
    <w:basedOn w:val="DefaultParagraphFont"/>
    <w:uiPriority w:val="99"/>
    <w:unhideWhenUsed/>
    <w:rsid w:val="00B26AD2"/>
    <w:rPr>
      <w:color w:val="0563C1" w:themeColor="hyperlink"/>
      <w:u w:val="single"/>
    </w:rPr>
  </w:style>
  <w:style w:type="character" w:customStyle="1" w:styleId="Heading1Char">
    <w:name w:val="Heading 1 Char"/>
    <w:basedOn w:val="DefaultParagraphFont"/>
    <w:link w:val="Heading1"/>
    <w:uiPriority w:val="9"/>
    <w:rsid w:val="00E56EE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2270CD"/>
    <w:pPr>
      <w:spacing w:after="200" w:line="276" w:lineRule="auto"/>
      <w:ind w:left="720"/>
      <w:contextualSpacing/>
    </w:pPr>
    <w:rPr>
      <w:rFonts w:ascii="Verdana" w:eastAsia="Times New Roman" w:hAnsi="Verdana" w:cs="Times New Roman"/>
      <w:sz w:val="22"/>
      <w:szCs w:val="22"/>
      <w:lang w:val="en-GB"/>
    </w:rPr>
  </w:style>
  <w:style w:type="paragraph" w:customStyle="1" w:styleId="Default">
    <w:name w:val="Default"/>
    <w:rsid w:val="002270CD"/>
    <w:pPr>
      <w:autoSpaceDE w:val="0"/>
      <w:autoSpaceDN w:val="0"/>
      <w:adjustRightInd w:val="0"/>
      <w:spacing w:after="0" w:line="240" w:lineRule="auto"/>
    </w:pPr>
    <w:rPr>
      <w:rFonts w:ascii="Arial" w:eastAsia="Times New Roman" w:hAnsi="Arial" w:cs="Arial"/>
      <w:color w:val="000000"/>
      <w:sz w:val="24"/>
      <w:szCs w:val="24"/>
    </w:rPr>
  </w:style>
  <w:style w:type="paragraph" w:styleId="Subtitle">
    <w:name w:val="Subtitle"/>
    <w:basedOn w:val="Normal"/>
    <w:next w:val="Normal"/>
    <w:link w:val="SubtitleChar"/>
    <w:uiPriority w:val="11"/>
    <w:qFormat/>
    <w:rsid w:val="0018055C"/>
    <w:pPr>
      <w:numPr>
        <w:ilvl w:val="1"/>
      </w:numPr>
      <w:spacing w:after="200" w:line="276" w:lineRule="auto"/>
    </w:pPr>
    <w:rPr>
      <w:rFonts w:ascii="Verdana" w:eastAsia="Times New Roman" w:hAnsi="Verdana" w:cs="Times New Roman"/>
      <w:i/>
      <w:iCs/>
      <w:color w:val="4F81BD"/>
      <w:spacing w:val="15"/>
      <w:sz w:val="24"/>
      <w:szCs w:val="24"/>
      <w:lang w:val="en-GB"/>
    </w:rPr>
  </w:style>
  <w:style w:type="character" w:customStyle="1" w:styleId="SubtitleChar">
    <w:name w:val="Subtitle Char"/>
    <w:basedOn w:val="DefaultParagraphFont"/>
    <w:link w:val="Subtitle"/>
    <w:uiPriority w:val="11"/>
    <w:rsid w:val="0018055C"/>
    <w:rPr>
      <w:rFonts w:ascii="Verdana" w:eastAsia="Times New Roman" w:hAnsi="Verdana" w:cs="Times New Roman"/>
      <w:i/>
      <w:iCs/>
      <w:color w:val="4F81BD"/>
      <w:spacing w:val="15"/>
      <w:sz w:val="24"/>
      <w:szCs w:val="24"/>
    </w:rPr>
  </w:style>
  <w:style w:type="table" w:styleId="TableGrid">
    <w:name w:val="Table Grid"/>
    <w:basedOn w:val="TableNormal"/>
    <w:uiPriority w:val="59"/>
    <w:rsid w:val="004969E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87C39"/>
  </w:style>
  <w:style w:type="character" w:customStyle="1" w:styleId="contentpasted0">
    <w:name w:val="contentpasted0"/>
    <w:basedOn w:val="DefaultParagraphFont"/>
    <w:rsid w:val="00814CFF"/>
  </w:style>
  <w:style w:type="character" w:customStyle="1" w:styleId="contentpasted1">
    <w:name w:val="contentpasted1"/>
    <w:basedOn w:val="DefaultParagraphFont"/>
    <w:rsid w:val="00720641"/>
  </w:style>
  <w:style w:type="character" w:customStyle="1" w:styleId="contentpasted2">
    <w:name w:val="contentpasted2"/>
    <w:basedOn w:val="DefaultParagraphFont"/>
    <w:rsid w:val="00720641"/>
  </w:style>
  <w:style w:type="character" w:customStyle="1" w:styleId="contentpasted3">
    <w:name w:val="contentpasted3"/>
    <w:basedOn w:val="DefaultParagraphFont"/>
    <w:rsid w:val="00720641"/>
  </w:style>
  <w:style w:type="character" w:styleId="FollowedHyperlink">
    <w:name w:val="FollowedHyperlink"/>
    <w:basedOn w:val="DefaultParagraphFont"/>
    <w:uiPriority w:val="99"/>
    <w:semiHidden/>
    <w:unhideWhenUsed/>
    <w:rsid w:val="0001539C"/>
    <w:rPr>
      <w:color w:val="954F72" w:themeColor="followedHyperlink"/>
      <w:u w:val="single"/>
    </w:rPr>
  </w:style>
  <w:style w:type="paragraph" w:styleId="Revision">
    <w:name w:val="Revision"/>
    <w:hidden/>
    <w:uiPriority w:val="99"/>
    <w:semiHidden/>
    <w:rsid w:val="0056578D"/>
    <w:pPr>
      <w:spacing w:after="0" w:line="240" w:lineRule="auto"/>
    </w:pPr>
    <w:rPr>
      <w:rFonts w:eastAsiaTheme="minorEastAsia"/>
      <w:sz w:val="20"/>
      <w:szCs w:val="20"/>
      <w:lang w:val="en-US"/>
    </w:rPr>
  </w:style>
  <w:style w:type="character" w:styleId="CommentReference">
    <w:name w:val="annotation reference"/>
    <w:basedOn w:val="DefaultParagraphFont"/>
    <w:uiPriority w:val="99"/>
    <w:semiHidden/>
    <w:unhideWhenUsed/>
    <w:rsid w:val="004B158A"/>
    <w:rPr>
      <w:sz w:val="16"/>
      <w:szCs w:val="16"/>
    </w:rPr>
  </w:style>
  <w:style w:type="paragraph" w:styleId="CommentText">
    <w:name w:val="annotation text"/>
    <w:basedOn w:val="Normal"/>
    <w:link w:val="CommentTextChar"/>
    <w:uiPriority w:val="99"/>
    <w:unhideWhenUsed/>
    <w:rsid w:val="004B158A"/>
    <w:pPr>
      <w:spacing w:line="240" w:lineRule="auto"/>
    </w:pPr>
  </w:style>
  <w:style w:type="character" w:customStyle="1" w:styleId="CommentTextChar">
    <w:name w:val="Comment Text Char"/>
    <w:basedOn w:val="DefaultParagraphFont"/>
    <w:link w:val="CommentText"/>
    <w:uiPriority w:val="99"/>
    <w:rsid w:val="004B158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B158A"/>
    <w:rPr>
      <w:b/>
      <w:bCs/>
    </w:rPr>
  </w:style>
  <w:style w:type="character" w:customStyle="1" w:styleId="CommentSubjectChar">
    <w:name w:val="Comment Subject Char"/>
    <w:basedOn w:val="CommentTextChar"/>
    <w:link w:val="CommentSubject"/>
    <w:uiPriority w:val="99"/>
    <w:semiHidden/>
    <w:rsid w:val="004B158A"/>
    <w:rPr>
      <w:rFonts w:eastAsiaTheme="minorEastAsia"/>
      <w:b/>
      <w:bCs/>
      <w:sz w:val="20"/>
      <w:szCs w:val="20"/>
      <w:lang w:val="en-US"/>
    </w:rPr>
  </w:style>
  <w:style w:type="character" w:customStyle="1" w:styleId="cf01">
    <w:name w:val="cf01"/>
    <w:basedOn w:val="DefaultParagraphFont"/>
    <w:rsid w:val="008C5F9A"/>
    <w:rPr>
      <w:rFonts w:ascii="Segoe UI" w:hAnsi="Segoe UI" w:cs="Segoe UI" w:hint="default"/>
      <w:sz w:val="18"/>
      <w:szCs w:val="18"/>
    </w:rPr>
  </w:style>
  <w:style w:type="character" w:styleId="UnresolvedMention">
    <w:name w:val="Unresolved Mention"/>
    <w:basedOn w:val="DefaultParagraphFont"/>
    <w:uiPriority w:val="99"/>
    <w:semiHidden/>
    <w:unhideWhenUsed/>
    <w:rsid w:val="003C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390">
      <w:bodyDiv w:val="1"/>
      <w:marLeft w:val="0"/>
      <w:marRight w:val="0"/>
      <w:marTop w:val="0"/>
      <w:marBottom w:val="0"/>
      <w:divBdr>
        <w:top w:val="none" w:sz="0" w:space="0" w:color="auto"/>
        <w:left w:val="none" w:sz="0" w:space="0" w:color="auto"/>
        <w:bottom w:val="none" w:sz="0" w:space="0" w:color="auto"/>
        <w:right w:val="none" w:sz="0" w:space="0" w:color="auto"/>
      </w:divBdr>
      <w:divsChild>
        <w:div w:id="975181372">
          <w:marLeft w:val="446"/>
          <w:marRight w:val="0"/>
          <w:marTop w:val="86"/>
          <w:marBottom w:val="0"/>
          <w:divBdr>
            <w:top w:val="none" w:sz="0" w:space="0" w:color="auto"/>
            <w:left w:val="none" w:sz="0" w:space="0" w:color="auto"/>
            <w:bottom w:val="none" w:sz="0" w:space="0" w:color="auto"/>
            <w:right w:val="none" w:sz="0" w:space="0" w:color="auto"/>
          </w:divBdr>
        </w:div>
        <w:div w:id="1299803419">
          <w:marLeft w:val="446"/>
          <w:marRight w:val="0"/>
          <w:marTop w:val="86"/>
          <w:marBottom w:val="0"/>
          <w:divBdr>
            <w:top w:val="none" w:sz="0" w:space="0" w:color="auto"/>
            <w:left w:val="none" w:sz="0" w:space="0" w:color="auto"/>
            <w:bottom w:val="none" w:sz="0" w:space="0" w:color="auto"/>
            <w:right w:val="none" w:sz="0" w:space="0" w:color="auto"/>
          </w:divBdr>
        </w:div>
      </w:divsChild>
    </w:div>
    <w:div w:id="508563492">
      <w:bodyDiv w:val="1"/>
      <w:marLeft w:val="0"/>
      <w:marRight w:val="0"/>
      <w:marTop w:val="0"/>
      <w:marBottom w:val="0"/>
      <w:divBdr>
        <w:top w:val="none" w:sz="0" w:space="0" w:color="auto"/>
        <w:left w:val="none" w:sz="0" w:space="0" w:color="auto"/>
        <w:bottom w:val="none" w:sz="0" w:space="0" w:color="auto"/>
        <w:right w:val="none" w:sz="0" w:space="0" w:color="auto"/>
      </w:divBdr>
    </w:div>
    <w:div w:id="581258183">
      <w:bodyDiv w:val="1"/>
      <w:marLeft w:val="0"/>
      <w:marRight w:val="0"/>
      <w:marTop w:val="0"/>
      <w:marBottom w:val="0"/>
      <w:divBdr>
        <w:top w:val="none" w:sz="0" w:space="0" w:color="auto"/>
        <w:left w:val="none" w:sz="0" w:space="0" w:color="auto"/>
        <w:bottom w:val="none" w:sz="0" w:space="0" w:color="auto"/>
        <w:right w:val="none" w:sz="0" w:space="0" w:color="auto"/>
      </w:divBdr>
    </w:div>
    <w:div w:id="836115888">
      <w:bodyDiv w:val="1"/>
      <w:marLeft w:val="0"/>
      <w:marRight w:val="0"/>
      <w:marTop w:val="0"/>
      <w:marBottom w:val="0"/>
      <w:divBdr>
        <w:top w:val="none" w:sz="0" w:space="0" w:color="auto"/>
        <w:left w:val="none" w:sz="0" w:space="0" w:color="auto"/>
        <w:bottom w:val="none" w:sz="0" w:space="0" w:color="auto"/>
        <w:right w:val="none" w:sz="0" w:space="0" w:color="auto"/>
      </w:divBdr>
    </w:div>
    <w:div w:id="974679233">
      <w:bodyDiv w:val="1"/>
      <w:marLeft w:val="0"/>
      <w:marRight w:val="0"/>
      <w:marTop w:val="0"/>
      <w:marBottom w:val="0"/>
      <w:divBdr>
        <w:top w:val="none" w:sz="0" w:space="0" w:color="auto"/>
        <w:left w:val="none" w:sz="0" w:space="0" w:color="auto"/>
        <w:bottom w:val="none" w:sz="0" w:space="0" w:color="auto"/>
        <w:right w:val="none" w:sz="0" w:space="0" w:color="auto"/>
      </w:divBdr>
    </w:div>
    <w:div w:id="1302467618">
      <w:bodyDiv w:val="1"/>
      <w:marLeft w:val="0"/>
      <w:marRight w:val="0"/>
      <w:marTop w:val="0"/>
      <w:marBottom w:val="0"/>
      <w:divBdr>
        <w:top w:val="none" w:sz="0" w:space="0" w:color="auto"/>
        <w:left w:val="none" w:sz="0" w:space="0" w:color="auto"/>
        <w:bottom w:val="none" w:sz="0" w:space="0" w:color="auto"/>
        <w:right w:val="none" w:sz="0" w:space="0" w:color="auto"/>
      </w:divBdr>
    </w:div>
    <w:div w:id="1377192648">
      <w:bodyDiv w:val="1"/>
      <w:marLeft w:val="0"/>
      <w:marRight w:val="0"/>
      <w:marTop w:val="0"/>
      <w:marBottom w:val="0"/>
      <w:divBdr>
        <w:top w:val="none" w:sz="0" w:space="0" w:color="auto"/>
        <w:left w:val="none" w:sz="0" w:space="0" w:color="auto"/>
        <w:bottom w:val="none" w:sz="0" w:space="0" w:color="auto"/>
        <w:right w:val="none" w:sz="0" w:space="0" w:color="auto"/>
      </w:divBdr>
    </w:div>
    <w:div w:id="1558737677">
      <w:bodyDiv w:val="1"/>
      <w:marLeft w:val="0"/>
      <w:marRight w:val="0"/>
      <w:marTop w:val="0"/>
      <w:marBottom w:val="0"/>
      <w:divBdr>
        <w:top w:val="none" w:sz="0" w:space="0" w:color="auto"/>
        <w:left w:val="none" w:sz="0" w:space="0" w:color="auto"/>
        <w:bottom w:val="none" w:sz="0" w:space="0" w:color="auto"/>
        <w:right w:val="none" w:sz="0" w:space="0" w:color="auto"/>
      </w:divBdr>
    </w:div>
    <w:div w:id="2016566725">
      <w:bodyDiv w:val="1"/>
      <w:marLeft w:val="0"/>
      <w:marRight w:val="0"/>
      <w:marTop w:val="0"/>
      <w:marBottom w:val="0"/>
      <w:divBdr>
        <w:top w:val="none" w:sz="0" w:space="0" w:color="auto"/>
        <w:left w:val="none" w:sz="0" w:space="0" w:color="auto"/>
        <w:bottom w:val="none" w:sz="0" w:space="0" w:color="auto"/>
        <w:right w:val="none" w:sz="0" w:space="0" w:color="auto"/>
      </w:divBdr>
    </w:div>
    <w:div w:id="20384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fed-powys.police.uk/cy-G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fedpowys-pcc.org.uk/cy/y-swyddfa/cynlluniau-gwirfoddoli/panel-sicrhau-ansaw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Props1.xml><?xml version="1.0" encoding="utf-8"?>
<ds:datastoreItem xmlns:ds="http://schemas.openxmlformats.org/officeDocument/2006/customXml" ds:itemID="{8840AA70-F3CF-4587-BE9A-5121AC7B4553}">
  <ds:schemaRefs>
    <ds:schemaRef ds:uri="http://schemas.openxmlformats.org/officeDocument/2006/bibliography"/>
  </ds:schemaRefs>
</ds:datastoreItem>
</file>

<file path=customXml/itemProps2.xml><?xml version="1.0" encoding="utf-8"?>
<ds:datastoreItem xmlns:ds="http://schemas.openxmlformats.org/officeDocument/2006/customXml" ds:itemID="{0109F798-541E-4751-A862-D42113BAD2DC}"/>
</file>

<file path=customXml/itemProps3.xml><?xml version="1.0" encoding="utf-8"?>
<ds:datastoreItem xmlns:ds="http://schemas.openxmlformats.org/officeDocument/2006/customXml" ds:itemID="{2C86BC66-2306-4FB9-8761-124AE4577FD6}">
  <ds:schemaRefs>
    <ds:schemaRef ds:uri="http://schemas.microsoft.com/sharepoint/v3/contenttype/forms"/>
  </ds:schemaRefs>
</ds:datastoreItem>
</file>

<file path=customXml/itemProps4.xml><?xml version="1.0" encoding="utf-8"?>
<ds:datastoreItem xmlns:ds="http://schemas.openxmlformats.org/officeDocument/2006/customXml" ds:itemID="{FAC436E3-345C-4BFE-805F-64BE80E33564}">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2586</Words>
  <Characters>14741</Characters>
  <Application>Microsoft Office Word</Application>
  <DocSecurity>0</DocSecurity>
  <Lines>122</Lines>
  <Paragraphs>34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17293</CharactersWithSpaces>
  <SharedDoc>false</SharedDoc>
  <HLinks>
    <vt:vector size="36" baseType="variant">
      <vt:variant>
        <vt:i4>7864424</vt:i4>
      </vt:variant>
      <vt:variant>
        <vt:i4>30</vt:i4>
      </vt:variant>
      <vt:variant>
        <vt:i4>0</vt:i4>
      </vt:variant>
      <vt:variant>
        <vt:i4>5</vt:i4>
      </vt:variant>
      <vt:variant>
        <vt:lpwstr>https://www.dyfed-powys.police.uk/</vt:lpwstr>
      </vt:variant>
      <vt:variant>
        <vt:lpwstr/>
      </vt:variant>
      <vt:variant>
        <vt:i4>3932207</vt:i4>
      </vt:variant>
      <vt:variant>
        <vt:i4>27</vt:i4>
      </vt:variant>
      <vt:variant>
        <vt:i4>0</vt:i4>
      </vt:variant>
      <vt:variant>
        <vt:i4>5</vt:i4>
      </vt:variant>
      <vt:variant>
        <vt:lpwstr>http://www.dyfedpowys-pcc.org.uk/media/6081/002qualityassurancepanelhandbookjune18.pdf</vt:lpwstr>
      </vt:variant>
      <vt:variant>
        <vt:lpwstr/>
      </vt:variant>
      <vt:variant>
        <vt:i4>1179697</vt:i4>
      </vt:variant>
      <vt:variant>
        <vt:i4>20</vt:i4>
      </vt:variant>
      <vt:variant>
        <vt:i4>0</vt:i4>
      </vt:variant>
      <vt:variant>
        <vt:i4>5</vt:i4>
      </vt:variant>
      <vt:variant>
        <vt:lpwstr/>
      </vt:variant>
      <vt:variant>
        <vt:lpwstr>_Toc102479585</vt:lpwstr>
      </vt:variant>
      <vt:variant>
        <vt:i4>1179697</vt:i4>
      </vt:variant>
      <vt:variant>
        <vt:i4>14</vt:i4>
      </vt:variant>
      <vt:variant>
        <vt:i4>0</vt:i4>
      </vt:variant>
      <vt:variant>
        <vt:i4>5</vt:i4>
      </vt:variant>
      <vt:variant>
        <vt:lpwstr/>
      </vt:variant>
      <vt:variant>
        <vt:lpwstr>_Toc102479584</vt:lpwstr>
      </vt:variant>
      <vt:variant>
        <vt:i4>1179697</vt:i4>
      </vt:variant>
      <vt:variant>
        <vt:i4>8</vt:i4>
      </vt:variant>
      <vt:variant>
        <vt:i4>0</vt:i4>
      </vt:variant>
      <vt:variant>
        <vt:i4>5</vt:i4>
      </vt:variant>
      <vt:variant>
        <vt:lpwstr/>
      </vt:variant>
      <vt:variant>
        <vt:lpwstr>_Toc102479581</vt:lpwstr>
      </vt:variant>
      <vt:variant>
        <vt:i4>1179697</vt:i4>
      </vt:variant>
      <vt:variant>
        <vt:i4>2</vt:i4>
      </vt:variant>
      <vt:variant>
        <vt:i4>0</vt:i4>
      </vt:variant>
      <vt:variant>
        <vt:i4>5</vt:i4>
      </vt:variant>
      <vt:variant>
        <vt:lpwstr/>
      </vt:variant>
      <vt:variant>
        <vt:lpwstr>_Toc102479580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Tomos</dc:creator>
  <cp:keywords/>
  <dc:description/>
  <cp:lastModifiedBy>Walters Tom (OPCC)</cp:lastModifiedBy>
  <cp:revision>5</cp:revision>
  <dcterms:created xsi:type="dcterms:W3CDTF">2024-05-07T07:03:00Z</dcterms:created>
  <dcterms:modified xsi:type="dcterms:W3CDTF">2024-05-07T07:06:00Z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2023-09-08T07:53:02Z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8c10d82a-70e2-42d8-8387-a8a41308bc97</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